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605245" w14:textId="0FBABAA1" w:rsidR="008D0841" w:rsidRPr="006146C9" w:rsidRDefault="00FE3FA3" w:rsidP="002F7FB3">
      <w:pPr>
        <w:spacing w:after="0" w:line="240" w:lineRule="auto"/>
        <w:jc w:val="center"/>
        <w:rPr>
          <w:rFonts w:ascii="Tahoma" w:hAnsi="Tahoma" w:cs="Tahoma"/>
          <w:b/>
          <w:bCs/>
          <w:sz w:val="32"/>
        </w:rPr>
      </w:pPr>
      <w:r w:rsidRPr="00ED31E8">
        <w:rPr>
          <w:rFonts w:ascii="Tahoma" w:hAnsi="Tahoma" w:cs="Tahoma"/>
          <w:b/>
          <w:bCs/>
          <w:sz w:val="32"/>
        </w:rPr>
        <w:t xml:space="preserve">CIRCULAR </w:t>
      </w:r>
      <w:r w:rsidR="006E4447" w:rsidRPr="00ED31E8">
        <w:rPr>
          <w:rFonts w:ascii="Tahoma" w:hAnsi="Tahoma" w:cs="Tahoma"/>
          <w:b/>
          <w:bCs/>
          <w:sz w:val="32"/>
        </w:rPr>
        <w:t xml:space="preserve">NÚM. </w:t>
      </w:r>
      <w:r w:rsidR="0009178B">
        <w:rPr>
          <w:rFonts w:ascii="Tahoma" w:hAnsi="Tahoma" w:cs="Tahoma"/>
          <w:b/>
          <w:bCs/>
          <w:sz w:val="32"/>
        </w:rPr>
        <w:t>28</w:t>
      </w:r>
      <w:r w:rsidRPr="00ED31E8">
        <w:rPr>
          <w:rFonts w:ascii="Tahoma" w:hAnsi="Tahoma" w:cs="Tahoma"/>
          <w:b/>
          <w:bCs/>
          <w:sz w:val="32"/>
        </w:rPr>
        <w:t>/CJCAM/</w:t>
      </w:r>
      <w:r w:rsidR="006A51FE">
        <w:rPr>
          <w:rFonts w:ascii="Tahoma" w:hAnsi="Tahoma" w:cs="Tahoma"/>
          <w:b/>
          <w:bCs/>
          <w:sz w:val="32"/>
        </w:rPr>
        <w:t>SEJEC/20</w:t>
      </w:r>
      <w:r w:rsidR="00C3427A" w:rsidRPr="006146C9">
        <w:rPr>
          <w:rFonts w:ascii="Tahoma" w:hAnsi="Tahoma" w:cs="Tahoma"/>
          <w:b/>
          <w:bCs/>
          <w:sz w:val="32"/>
        </w:rPr>
        <w:t>-20</w:t>
      </w:r>
      <w:r w:rsidR="006A51FE">
        <w:rPr>
          <w:rFonts w:ascii="Tahoma" w:hAnsi="Tahoma" w:cs="Tahoma"/>
          <w:b/>
          <w:bCs/>
          <w:sz w:val="32"/>
        </w:rPr>
        <w:t>21</w:t>
      </w:r>
    </w:p>
    <w:p w14:paraId="1C40F91C" w14:textId="77777777" w:rsidR="002F7FB3" w:rsidRPr="006146C9" w:rsidRDefault="002F7FB3" w:rsidP="002F7FB3">
      <w:pPr>
        <w:spacing w:after="0" w:line="240" w:lineRule="auto"/>
        <w:jc w:val="center"/>
        <w:rPr>
          <w:rFonts w:ascii="Arial" w:hAnsi="Arial" w:cs="Arial"/>
          <w:b/>
          <w:sz w:val="20"/>
          <w:szCs w:val="16"/>
          <w:lang w:val="es-MX" w:eastAsia="es-ES"/>
        </w:rPr>
      </w:pPr>
    </w:p>
    <w:p w14:paraId="03A16B10" w14:textId="77777777" w:rsidR="00FE3FA3" w:rsidRPr="006146C9"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6146C9">
        <w:rPr>
          <w:rFonts w:ascii="Arial" w:hAnsi="Arial" w:cs="Arial"/>
          <w:b/>
          <w:sz w:val="20"/>
          <w:szCs w:val="16"/>
          <w:lang w:val="es-MX" w:eastAsia="es-ES"/>
        </w:rPr>
        <w:t xml:space="preserve">Asunto: </w:t>
      </w:r>
      <w:r w:rsidRPr="006146C9">
        <w:rPr>
          <w:rFonts w:ascii="Arial" w:hAnsi="Arial" w:cs="Arial"/>
          <w:sz w:val="20"/>
          <w:szCs w:val="16"/>
          <w:lang w:val="es-MX" w:eastAsia="es-ES"/>
        </w:rPr>
        <w:t>Se informa punto de Acuerdo.</w:t>
      </w:r>
    </w:p>
    <w:p w14:paraId="6294E7A7" w14:textId="77777777" w:rsidR="00FE3FA3" w:rsidRPr="006146C9"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0587DD45" w14:textId="77777777" w:rsidR="002F6021" w:rsidRPr="006146C9" w:rsidRDefault="002F602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p>
    <w:p w14:paraId="48404D3F" w14:textId="20BE6CA4" w:rsidR="00FE3FA3" w:rsidRPr="006146C9" w:rsidRDefault="00FE3FA3" w:rsidP="00D86109">
      <w:pPr>
        <w:widowControl w:val="0"/>
        <w:tabs>
          <w:tab w:val="left" w:pos="426"/>
          <w:tab w:val="left" w:pos="540"/>
          <w:tab w:val="left" w:pos="567"/>
          <w:tab w:val="left" w:leader="dot" w:pos="7655"/>
        </w:tabs>
        <w:autoSpaceDE w:val="0"/>
        <w:autoSpaceDN w:val="0"/>
        <w:spacing w:after="0" w:line="240" w:lineRule="auto"/>
        <w:ind w:right="51"/>
        <w:jc w:val="both"/>
        <w:rPr>
          <w:rFonts w:ascii="Arial" w:hAnsi="Arial" w:cs="Arial"/>
          <w:b/>
          <w:sz w:val="24"/>
          <w:lang w:val="es-MX" w:eastAsia="es-ES"/>
        </w:rPr>
      </w:pPr>
      <w:r w:rsidRPr="006146C9">
        <w:rPr>
          <w:rFonts w:ascii="Arial" w:hAnsi="Arial" w:cs="Arial"/>
          <w:b/>
          <w:sz w:val="24"/>
          <w:lang w:val="es-MX" w:eastAsia="es-ES"/>
        </w:rPr>
        <w:t>CONSEJERAS, CONSEJEROS, MAGISTRADO PRESIDENTE  DEL COMITÉ DE TRANSPARENCIA, MAGISTRADOS DEL CONSEJO ACADÉMICO, MAGISTRADOS DEL ÓRGANO AUXILI</w:t>
      </w:r>
      <w:r w:rsidR="007F20E0" w:rsidRPr="006146C9">
        <w:rPr>
          <w:rFonts w:ascii="Arial" w:hAnsi="Arial" w:cs="Arial"/>
          <w:b/>
          <w:sz w:val="24"/>
          <w:lang w:val="es-MX" w:eastAsia="es-ES"/>
        </w:rPr>
        <w:t xml:space="preserve">AR DE LA VISITADURÍA JUDICIAL, </w:t>
      </w:r>
      <w:r w:rsidRPr="006146C9">
        <w:rPr>
          <w:rFonts w:ascii="Arial" w:hAnsi="Arial" w:cs="Arial"/>
          <w:b/>
          <w:sz w:val="24"/>
          <w:lang w:val="es-MX" w:eastAsia="es-ES"/>
        </w:rPr>
        <w:t xml:space="preserve">OFICIALÍA MAYOR, JUEZAS Y JUECES DE PRIMERA INSTANCIA DEL PRIMER, SEGUNDO, TERCER, CUARTO Y QUINTO DISTRITOS JUDICIALES, </w:t>
      </w:r>
      <w:bookmarkStart w:id="0" w:name="_GoBack"/>
      <w:bookmarkEnd w:id="0"/>
      <w:r w:rsidRPr="006146C9">
        <w:rPr>
          <w:rFonts w:ascii="Arial" w:hAnsi="Arial" w:cs="Arial"/>
          <w:b/>
          <w:sz w:val="24"/>
          <w:lang w:val="es-MX" w:eastAsia="es-ES"/>
        </w:rPr>
        <w:t>ESCUELA JUDICIAL, CENTRO DE CAPACITACIÓN Y ACTUALIZACIÓN, CONTR</w:t>
      </w:r>
      <w:r w:rsidR="00425A1D" w:rsidRPr="006146C9">
        <w:rPr>
          <w:rFonts w:ascii="Arial" w:hAnsi="Arial" w:cs="Arial"/>
          <w:b/>
          <w:sz w:val="24"/>
          <w:lang w:val="es-MX" w:eastAsia="es-ES"/>
        </w:rPr>
        <w:t xml:space="preserve">ALORÍA, </w:t>
      </w:r>
      <w:r w:rsidRPr="006146C9">
        <w:rPr>
          <w:rFonts w:ascii="Arial" w:hAnsi="Arial" w:cs="Arial"/>
          <w:b/>
          <w:sz w:val="24"/>
          <w:lang w:val="es-MX" w:eastAsia="es-ES"/>
        </w:rPr>
        <w:t>AUXILIARES DE LA ADMINISTRACIÓN DE JUSTICIA, AUXILIARES ADMINISTRATIVOS, DIRECCIONES, COORDINACIONES, DEPARTAMENTO, CENTRAL DE CONSIGNACIÓN, CENTRAL DE ACTUARIOS, Y UNIDADES ADMINISTRATIVAS, DEL CONSEJO DE LA JUDICATURA DEL PODER JUDICIAL DEL ESTADO.</w:t>
      </w:r>
    </w:p>
    <w:p w14:paraId="65E05808" w14:textId="77777777" w:rsidR="002F6021" w:rsidRPr="006146C9" w:rsidRDefault="002F6021" w:rsidP="00FE3FA3">
      <w:pPr>
        <w:spacing w:after="0" w:line="240" w:lineRule="auto"/>
        <w:ind w:right="566"/>
        <w:jc w:val="both"/>
        <w:rPr>
          <w:rFonts w:ascii="Arial" w:eastAsia="Calibri" w:hAnsi="Arial" w:cs="Arial"/>
          <w:bCs/>
          <w:sz w:val="24"/>
          <w:lang w:val="es-MX"/>
        </w:rPr>
      </w:pPr>
    </w:p>
    <w:p w14:paraId="6A9E0531" w14:textId="11ED623B" w:rsidR="008F5793" w:rsidRDefault="008F5793" w:rsidP="00FF64C5">
      <w:pPr>
        <w:tabs>
          <w:tab w:val="left" w:pos="851"/>
          <w:tab w:val="left" w:pos="1418"/>
          <w:tab w:val="left" w:leader="dot" w:pos="7655"/>
        </w:tabs>
        <w:spacing w:after="0"/>
        <w:ind w:right="49"/>
        <w:jc w:val="both"/>
        <w:rPr>
          <w:rFonts w:ascii="Arial" w:hAnsi="Arial" w:cs="Arial"/>
          <w:bCs/>
          <w:sz w:val="24"/>
        </w:rPr>
      </w:pPr>
      <w:r w:rsidRPr="006146C9">
        <w:rPr>
          <w:rFonts w:ascii="Arial" w:hAnsi="Arial" w:cs="Arial"/>
          <w:bCs/>
          <w:sz w:val="24"/>
        </w:rPr>
        <w:t>De conformidad con lo que establece el artículo 156, fracciones IX y XV de la Ley Orgánica del Poder Judicial del Estado, me permito hacer de su conocimiento que</w:t>
      </w:r>
      <w:r w:rsidR="00D728F2" w:rsidRPr="006146C9">
        <w:rPr>
          <w:rFonts w:ascii="Arial" w:hAnsi="Arial" w:cs="Arial"/>
          <w:bCs/>
          <w:sz w:val="24"/>
        </w:rPr>
        <w:t xml:space="preserve"> en Sesión </w:t>
      </w:r>
      <w:r w:rsidR="00ED6C67" w:rsidRPr="006146C9">
        <w:rPr>
          <w:rFonts w:ascii="Arial" w:hAnsi="Arial" w:cs="Arial"/>
          <w:bCs/>
          <w:sz w:val="24"/>
        </w:rPr>
        <w:t xml:space="preserve">Ordinaria </w:t>
      </w:r>
      <w:r w:rsidR="00D87CF1" w:rsidRPr="006146C9">
        <w:rPr>
          <w:rFonts w:ascii="Arial" w:hAnsi="Arial" w:cs="Arial"/>
          <w:bCs/>
          <w:sz w:val="24"/>
        </w:rPr>
        <w:t xml:space="preserve">de fecha </w:t>
      </w:r>
      <w:r w:rsidR="0009178B">
        <w:rPr>
          <w:rFonts w:ascii="Arial" w:hAnsi="Arial" w:cs="Arial"/>
          <w:bCs/>
          <w:sz w:val="24"/>
        </w:rPr>
        <w:t>04</w:t>
      </w:r>
      <w:r w:rsidR="00D87CF1" w:rsidRPr="006146C9">
        <w:rPr>
          <w:rFonts w:ascii="Arial" w:hAnsi="Arial" w:cs="Arial"/>
          <w:bCs/>
          <w:sz w:val="24"/>
        </w:rPr>
        <w:t xml:space="preserve"> de </w:t>
      </w:r>
      <w:r w:rsidR="0009178B">
        <w:rPr>
          <w:rFonts w:ascii="Arial" w:hAnsi="Arial" w:cs="Arial"/>
          <w:bCs/>
          <w:sz w:val="24"/>
        </w:rPr>
        <w:t>noviembre</w:t>
      </w:r>
      <w:r w:rsidR="00EE25BF" w:rsidRPr="006146C9">
        <w:rPr>
          <w:rFonts w:ascii="Arial" w:hAnsi="Arial" w:cs="Arial"/>
          <w:bCs/>
          <w:sz w:val="24"/>
        </w:rPr>
        <w:t xml:space="preserve"> </w:t>
      </w:r>
      <w:r w:rsidRPr="006146C9">
        <w:rPr>
          <w:rFonts w:ascii="Arial" w:hAnsi="Arial" w:cs="Arial"/>
          <w:bCs/>
          <w:sz w:val="24"/>
        </w:rPr>
        <w:t>de 20</w:t>
      </w:r>
      <w:r w:rsidR="00971774" w:rsidRPr="006146C9">
        <w:rPr>
          <w:rFonts w:ascii="Arial" w:hAnsi="Arial" w:cs="Arial"/>
          <w:bCs/>
          <w:sz w:val="24"/>
        </w:rPr>
        <w:t>20</w:t>
      </w:r>
      <w:r w:rsidRPr="006146C9">
        <w:rPr>
          <w:rFonts w:ascii="Arial" w:hAnsi="Arial" w:cs="Arial"/>
          <w:bCs/>
          <w:sz w:val="24"/>
        </w:rPr>
        <w:t xml:space="preserve">, el Pleno del Consejo de la Judicatura Local, aprobó el siguiente: </w:t>
      </w:r>
    </w:p>
    <w:p w14:paraId="519D37DA" w14:textId="77777777" w:rsidR="006A51FE" w:rsidRPr="006146C9" w:rsidRDefault="006A51FE" w:rsidP="006A51FE">
      <w:pPr>
        <w:tabs>
          <w:tab w:val="left" w:pos="851"/>
          <w:tab w:val="left" w:pos="1418"/>
          <w:tab w:val="left" w:leader="dot" w:pos="7655"/>
        </w:tabs>
        <w:spacing w:after="0" w:line="240" w:lineRule="auto"/>
        <w:ind w:right="49"/>
        <w:jc w:val="both"/>
        <w:rPr>
          <w:rFonts w:ascii="Arial" w:hAnsi="Arial" w:cs="Arial"/>
          <w:bCs/>
          <w:sz w:val="24"/>
        </w:rPr>
      </w:pPr>
    </w:p>
    <w:p w14:paraId="441B8E5E" w14:textId="77777777" w:rsidR="004E68BA" w:rsidRPr="0009046F" w:rsidRDefault="00091D13" w:rsidP="004E68BA">
      <w:pPr>
        <w:spacing w:after="101" w:line="240" w:lineRule="auto"/>
        <w:ind w:left="426"/>
        <w:jc w:val="both"/>
      </w:pPr>
      <w:r w:rsidRPr="00BC799F">
        <w:rPr>
          <w:rFonts w:ascii="Arial" w:hAnsi="Arial" w:cs="Arial"/>
          <w:b/>
          <w:color w:val="000000"/>
        </w:rPr>
        <w:t>“…</w:t>
      </w:r>
      <w:r w:rsidR="004E68BA" w:rsidRPr="0009046F">
        <w:rPr>
          <w:rFonts w:ascii="Arial" w:eastAsia="Arial" w:hAnsi="Arial" w:cs="Arial"/>
          <w:b/>
        </w:rPr>
        <w:t xml:space="preserve">REGLAMENTO DE CAMBIOS DE ADSCRIPCIÓN Y READSCRIPCIÓN DE JUEZAS, JUECES, SECRETARIAS O SECRETARIOS DE ACUERDOS, ACTUARIAS, ACTUARIOS, O CATEGORIAS SIMILARES QUE INTEGRAN LA CARRERA JUDICIAL EN LOS JUZGADOS DE PRIMERA INSTANCIA DEL PODER JUDICIAL DEL ESTADO. </w:t>
      </w:r>
    </w:p>
    <w:p w14:paraId="70317AE5" w14:textId="77777777" w:rsidR="004E68BA" w:rsidRPr="0009046F" w:rsidRDefault="004E68BA" w:rsidP="004E68BA">
      <w:pPr>
        <w:spacing w:after="101" w:line="240" w:lineRule="auto"/>
        <w:ind w:left="426"/>
        <w:jc w:val="both"/>
        <w:rPr>
          <w:rFonts w:ascii="Arial" w:eastAsia="Arial" w:hAnsi="Arial" w:cs="Arial"/>
          <w:b/>
        </w:rPr>
      </w:pPr>
    </w:p>
    <w:p w14:paraId="35449FB9" w14:textId="77777777" w:rsidR="004E68BA" w:rsidRPr="0009046F" w:rsidRDefault="004E68BA" w:rsidP="004E68BA">
      <w:pPr>
        <w:spacing w:after="101" w:line="240" w:lineRule="auto"/>
        <w:ind w:left="426"/>
        <w:jc w:val="center"/>
        <w:rPr>
          <w:rFonts w:ascii="Arial" w:hAnsi="Arial" w:cs="Arial"/>
          <w:b/>
          <w:sz w:val="24"/>
          <w:szCs w:val="24"/>
          <w:lang w:eastAsia="es-ES"/>
        </w:rPr>
      </w:pPr>
      <w:r w:rsidRPr="0009046F">
        <w:rPr>
          <w:rFonts w:ascii="Arial" w:hAnsi="Arial" w:cs="Arial"/>
          <w:b/>
          <w:sz w:val="24"/>
          <w:szCs w:val="24"/>
          <w:lang w:eastAsia="es-ES"/>
        </w:rPr>
        <w:t>CONSIDERANDO</w:t>
      </w:r>
    </w:p>
    <w:p w14:paraId="24B051B4" w14:textId="77777777" w:rsidR="004E68BA" w:rsidRPr="0009046F" w:rsidRDefault="004E68BA" w:rsidP="004E68BA">
      <w:pPr>
        <w:spacing w:after="101" w:line="240" w:lineRule="auto"/>
        <w:ind w:left="426"/>
        <w:jc w:val="center"/>
        <w:rPr>
          <w:rFonts w:ascii="Arial" w:hAnsi="Arial" w:cs="Arial"/>
          <w:b/>
          <w:sz w:val="24"/>
          <w:szCs w:val="24"/>
          <w:lang w:eastAsia="es-ES"/>
        </w:rPr>
      </w:pPr>
    </w:p>
    <w:p w14:paraId="1B3B2389" w14:textId="77777777" w:rsidR="004E68BA" w:rsidRPr="0009046F" w:rsidRDefault="004E68BA" w:rsidP="004E68BA">
      <w:pPr>
        <w:spacing w:after="0" w:line="240" w:lineRule="auto"/>
        <w:ind w:left="426"/>
        <w:jc w:val="both"/>
        <w:rPr>
          <w:rFonts w:ascii="Arial" w:hAnsi="Arial" w:cs="Arial"/>
          <w:sz w:val="24"/>
          <w:szCs w:val="24"/>
          <w:lang w:eastAsia="es-ES"/>
        </w:rPr>
      </w:pPr>
      <w:r w:rsidRPr="0009046F">
        <w:rPr>
          <w:rFonts w:ascii="Arial" w:hAnsi="Arial" w:cs="Arial"/>
          <w:b/>
          <w:sz w:val="24"/>
          <w:szCs w:val="24"/>
          <w:lang w:eastAsia="es-ES"/>
        </w:rPr>
        <w:t>PRIMERO</w:t>
      </w:r>
      <w:r w:rsidRPr="0009046F">
        <w:rPr>
          <w:rFonts w:ascii="Arial" w:hAnsi="Arial" w:cs="Arial"/>
          <w:sz w:val="24"/>
          <w:szCs w:val="24"/>
          <w:lang w:eastAsia="es-ES"/>
        </w:rPr>
        <w:t xml:space="preserve">. Que mediante Decreto número 162, publicado en el Periódico Oficial del Estado, de fecha veintisiete de junio de dos mil diecisiete, se reformaron, derogaron y adicionaron diversas disposiciones de la Constitución Política del Estado de Campeche, el cual entró en vigor el veintiocho del citado mes y año. </w:t>
      </w:r>
    </w:p>
    <w:p w14:paraId="46CEFAA3" w14:textId="77777777" w:rsidR="004E68BA" w:rsidRPr="0009046F" w:rsidRDefault="004E68BA" w:rsidP="004E68BA">
      <w:pPr>
        <w:spacing w:after="0" w:line="240" w:lineRule="auto"/>
        <w:ind w:left="426" w:hanging="708"/>
        <w:jc w:val="both"/>
        <w:rPr>
          <w:rFonts w:ascii="Arial" w:hAnsi="Arial" w:cs="Arial"/>
          <w:sz w:val="24"/>
          <w:szCs w:val="24"/>
          <w:lang w:eastAsia="es-ES"/>
        </w:rPr>
      </w:pPr>
    </w:p>
    <w:p w14:paraId="0D721E14" w14:textId="77777777" w:rsidR="004E68BA" w:rsidRPr="0009046F" w:rsidRDefault="004E68BA" w:rsidP="004E68BA">
      <w:pPr>
        <w:spacing w:after="0" w:line="240" w:lineRule="auto"/>
        <w:ind w:left="426"/>
        <w:jc w:val="both"/>
        <w:rPr>
          <w:rFonts w:ascii="Arial" w:hAnsi="Arial" w:cs="Arial"/>
          <w:sz w:val="24"/>
          <w:szCs w:val="24"/>
          <w:lang w:eastAsia="es-ES"/>
        </w:rPr>
      </w:pPr>
      <w:r w:rsidRPr="0009046F">
        <w:rPr>
          <w:rFonts w:ascii="Arial" w:hAnsi="Arial" w:cs="Arial"/>
          <w:b/>
          <w:sz w:val="24"/>
          <w:szCs w:val="24"/>
          <w:lang w:eastAsia="es-ES"/>
        </w:rPr>
        <w:t>SEGUNDO</w:t>
      </w:r>
      <w:r w:rsidRPr="0009046F">
        <w:rPr>
          <w:rFonts w:ascii="Arial" w:hAnsi="Arial" w:cs="Arial"/>
          <w:sz w:val="24"/>
          <w:szCs w:val="24"/>
          <w:lang w:eastAsia="es-ES"/>
        </w:rPr>
        <w:t xml:space="preserve">. Que en el Periódico Oficial del Estado, de trece de julio de dos mil diecisiete, se expidió mediante Decreto número 194, la Ley Orgánica del Poder Judicial del Estado, la cual entró en vigor el día catorce del mismo mes y año. </w:t>
      </w:r>
    </w:p>
    <w:p w14:paraId="6DF89717" w14:textId="77777777" w:rsidR="004E68BA" w:rsidRPr="0009046F" w:rsidRDefault="004E68BA" w:rsidP="004E68BA">
      <w:pPr>
        <w:spacing w:after="0" w:line="240" w:lineRule="auto"/>
        <w:ind w:left="426"/>
        <w:jc w:val="both"/>
        <w:rPr>
          <w:rFonts w:ascii="Arial" w:hAnsi="Arial" w:cs="Arial"/>
          <w:sz w:val="24"/>
          <w:szCs w:val="24"/>
          <w:lang w:eastAsia="es-ES"/>
        </w:rPr>
      </w:pPr>
    </w:p>
    <w:p w14:paraId="74C9458A" w14:textId="77777777" w:rsidR="004E68BA" w:rsidRPr="0009046F" w:rsidRDefault="004E68BA" w:rsidP="004E68BA">
      <w:pPr>
        <w:spacing w:after="0" w:line="240" w:lineRule="auto"/>
        <w:ind w:left="426"/>
        <w:jc w:val="both"/>
        <w:rPr>
          <w:rFonts w:ascii="Arial" w:hAnsi="Arial" w:cs="Arial"/>
          <w:sz w:val="24"/>
          <w:szCs w:val="24"/>
          <w:lang w:eastAsia="es-ES"/>
        </w:rPr>
      </w:pPr>
      <w:r w:rsidRPr="0009046F">
        <w:rPr>
          <w:rFonts w:ascii="Arial" w:hAnsi="Arial" w:cs="Arial"/>
          <w:b/>
          <w:sz w:val="24"/>
          <w:szCs w:val="24"/>
          <w:lang w:eastAsia="es-ES"/>
        </w:rPr>
        <w:t>TERCERO</w:t>
      </w:r>
      <w:r w:rsidRPr="0009046F">
        <w:rPr>
          <w:rFonts w:ascii="Arial" w:hAnsi="Arial" w:cs="Arial"/>
          <w:sz w:val="24"/>
          <w:szCs w:val="24"/>
          <w:lang w:eastAsia="es-ES"/>
        </w:rPr>
        <w:t xml:space="preserve">. Que los artículos 78 bis, de la Constitución Política del Estado de Campeche, y los artículos 4, fracción II, arábigo 2, y 110, de la Ley Orgánica del Poder Judicial del Estado, establecen que el Consejo de la Judicatura del Poder Judicial del Estado, es el órgano del Poder Judicial del Estado encargado de conducir su administración, vigilancia, disciplina y carrera judicial, con excepción del Honorable Tribunal Superior de Justicia del Estado, con independencia técnica, de gestión y capacidad para emitir resoluciones y acuerdos. </w:t>
      </w:r>
    </w:p>
    <w:p w14:paraId="687DA675" w14:textId="77777777" w:rsidR="004E68BA" w:rsidRPr="0009046F" w:rsidRDefault="004E68BA" w:rsidP="004E68BA">
      <w:pPr>
        <w:spacing w:after="0" w:line="240" w:lineRule="auto"/>
        <w:ind w:left="426"/>
        <w:jc w:val="both"/>
        <w:rPr>
          <w:rFonts w:ascii="Arial" w:hAnsi="Arial" w:cs="Arial"/>
          <w:sz w:val="24"/>
          <w:szCs w:val="24"/>
          <w:lang w:eastAsia="es-ES"/>
        </w:rPr>
      </w:pPr>
    </w:p>
    <w:p w14:paraId="3767C2ED" w14:textId="77777777" w:rsidR="004E68BA" w:rsidRPr="0009046F" w:rsidRDefault="004E68BA" w:rsidP="004E68BA">
      <w:pPr>
        <w:spacing w:after="0" w:line="240" w:lineRule="auto"/>
        <w:ind w:left="426"/>
        <w:jc w:val="both"/>
        <w:rPr>
          <w:rFonts w:ascii="Arial" w:hAnsi="Arial" w:cs="Arial"/>
          <w:sz w:val="24"/>
          <w:szCs w:val="24"/>
          <w:lang w:eastAsia="es-ES"/>
        </w:rPr>
      </w:pPr>
      <w:r w:rsidRPr="0009046F">
        <w:rPr>
          <w:rFonts w:ascii="Arial" w:hAnsi="Arial" w:cs="Arial"/>
          <w:b/>
          <w:sz w:val="24"/>
          <w:szCs w:val="24"/>
          <w:lang w:eastAsia="es-ES"/>
        </w:rPr>
        <w:lastRenderedPageBreak/>
        <w:t>CUARTO</w:t>
      </w:r>
      <w:r w:rsidRPr="0009046F">
        <w:rPr>
          <w:rFonts w:ascii="Arial" w:hAnsi="Arial" w:cs="Arial"/>
          <w:sz w:val="24"/>
          <w:szCs w:val="24"/>
          <w:lang w:eastAsia="es-ES"/>
        </w:rPr>
        <w:t xml:space="preserve">. Que el artículo 78 Bis, de la Constitución Política del Estado de Campeche, y los diversos artículos 8, 110, párrafo segundo y 125, fracción II, de la Ley Orgánica del Poder Judicial del Estado, disponen que el Consejo de la Judicatura del Poder Judicial del Estado, </w:t>
      </w:r>
      <w:proofErr w:type="gramStart"/>
      <w:r w:rsidRPr="0009046F">
        <w:rPr>
          <w:rFonts w:ascii="Arial" w:hAnsi="Arial" w:cs="Arial"/>
          <w:sz w:val="24"/>
          <w:szCs w:val="24"/>
          <w:lang w:eastAsia="es-ES"/>
        </w:rPr>
        <w:t>está</w:t>
      </w:r>
      <w:proofErr w:type="gramEnd"/>
      <w:r w:rsidRPr="0009046F">
        <w:rPr>
          <w:rFonts w:ascii="Arial" w:hAnsi="Arial" w:cs="Arial"/>
          <w:sz w:val="24"/>
          <w:szCs w:val="24"/>
          <w:lang w:eastAsia="es-ES"/>
        </w:rPr>
        <w:t xml:space="preserve"> facultado para expedir Acuerdos Generales para el adecuado ejercicio de sus funciones. </w:t>
      </w:r>
    </w:p>
    <w:p w14:paraId="22ADD192" w14:textId="77777777" w:rsidR="004E68BA" w:rsidRPr="0009046F" w:rsidRDefault="004E68BA" w:rsidP="004E68BA">
      <w:pPr>
        <w:spacing w:after="101" w:line="240" w:lineRule="auto"/>
        <w:ind w:left="426"/>
        <w:jc w:val="both"/>
        <w:rPr>
          <w:rFonts w:ascii="Arial" w:hAnsi="Arial" w:cs="Arial"/>
          <w:b/>
          <w:bCs/>
          <w:sz w:val="24"/>
          <w:szCs w:val="24"/>
          <w:lang w:eastAsia="es-ES"/>
        </w:rPr>
      </w:pPr>
    </w:p>
    <w:p w14:paraId="014D8EDB" w14:textId="77777777" w:rsidR="004E68BA" w:rsidRPr="0009046F" w:rsidRDefault="004E68BA" w:rsidP="004E68BA">
      <w:pPr>
        <w:spacing w:after="101" w:line="240" w:lineRule="auto"/>
        <w:ind w:left="426"/>
        <w:jc w:val="both"/>
        <w:rPr>
          <w:rFonts w:ascii="Arial" w:hAnsi="Arial" w:cs="Arial"/>
          <w:sz w:val="24"/>
          <w:szCs w:val="24"/>
          <w:lang w:eastAsia="es-ES"/>
        </w:rPr>
      </w:pPr>
      <w:r w:rsidRPr="0009046F">
        <w:rPr>
          <w:rFonts w:ascii="Arial" w:hAnsi="Arial" w:cs="Arial"/>
          <w:b/>
          <w:bCs/>
          <w:sz w:val="24"/>
          <w:szCs w:val="24"/>
          <w:lang w:eastAsia="es-ES"/>
        </w:rPr>
        <w:t>QUINTO.</w:t>
      </w:r>
      <w:r w:rsidRPr="0009046F">
        <w:rPr>
          <w:rFonts w:ascii="Arial" w:hAnsi="Arial" w:cs="Arial"/>
          <w:sz w:val="24"/>
          <w:szCs w:val="24"/>
          <w:lang w:eastAsia="es-ES"/>
        </w:rPr>
        <w:t xml:space="preserve"> Que en términos del artículo 125, fracciones II, VII, XIX, XXXIII y XXXV de la Ley Orgánica del Poder Judicial del Estado, el Consejo de la Judicatura Local, hará el nombramiento de los Jueces de Primera Instancia y resolverá sobre su adscripción y remoción; establecerá las disposiciones generales necesarias para el ingreso, estímulos, capacitación, ascensos y promociones por escalafón y remoción del personal administrativo y jurisdiccional de los juzgados de primera instancia, y dictara las medidas que exijan el buen servicio y la disciplina en las oficinas de los juzgados de primera instancia.</w:t>
      </w:r>
    </w:p>
    <w:p w14:paraId="176E1F9C" w14:textId="77777777" w:rsidR="004E68BA" w:rsidRPr="0009046F" w:rsidRDefault="004E68BA" w:rsidP="004E68BA">
      <w:pPr>
        <w:spacing w:after="101" w:line="240" w:lineRule="auto"/>
        <w:ind w:left="426"/>
        <w:jc w:val="both"/>
        <w:rPr>
          <w:rFonts w:ascii="Arial" w:hAnsi="Arial" w:cs="Arial"/>
          <w:sz w:val="24"/>
          <w:szCs w:val="24"/>
          <w:lang w:eastAsia="es-ES"/>
        </w:rPr>
      </w:pPr>
    </w:p>
    <w:p w14:paraId="76BF520D" w14:textId="77777777" w:rsidR="004E68BA" w:rsidRPr="0009046F" w:rsidRDefault="004E68BA" w:rsidP="004E68BA">
      <w:pPr>
        <w:pStyle w:val="Estilo"/>
        <w:ind w:left="426"/>
        <w:rPr>
          <w:rFonts w:eastAsia="Times New Roman" w:cs="Arial"/>
          <w:szCs w:val="24"/>
          <w:lang w:eastAsia="es-ES"/>
        </w:rPr>
      </w:pPr>
      <w:r w:rsidRPr="0009046F">
        <w:rPr>
          <w:rFonts w:cs="Arial"/>
          <w:b/>
          <w:szCs w:val="24"/>
        </w:rPr>
        <w:t xml:space="preserve">SEXTO. </w:t>
      </w:r>
      <w:r w:rsidRPr="0009046F">
        <w:rPr>
          <w:rFonts w:cs="Arial"/>
          <w:szCs w:val="24"/>
        </w:rPr>
        <w:t xml:space="preserve">Que </w:t>
      </w:r>
      <w:r w:rsidRPr="0009046F">
        <w:rPr>
          <w:rFonts w:eastAsia="Times New Roman" w:cs="Arial"/>
          <w:szCs w:val="24"/>
          <w:lang w:eastAsia="es-ES"/>
        </w:rPr>
        <w:t>con el objeto de atender las solicitudes de cambios de adscripción y readscripción de las Juezas, Jueces, Secretarias o Secretarios de Acuerdos, Actuarias, Actuarios, o categorías similares que integran la Carrera Judicial en los Juzgados de Primera Instancia del Poder Judicial del Estado, es necesario establecer el proceso y los criterios para determinar la procedencia que atiendan a las necesidades del servicio y se sustenten en el perfil del servidor judicial.</w:t>
      </w:r>
    </w:p>
    <w:p w14:paraId="24BBB2C6" w14:textId="77777777" w:rsidR="004E68BA" w:rsidRPr="0009046F" w:rsidRDefault="004E68BA" w:rsidP="004E68BA">
      <w:pPr>
        <w:pStyle w:val="Estilo"/>
        <w:ind w:left="426"/>
        <w:rPr>
          <w:rFonts w:eastAsia="Times New Roman" w:cs="Arial"/>
          <w:szCs w:val="24"/>
          <w:lang w:eastAsia="es-ES"/>
        </w:rPr>
      </w:pPr>
    </w:p>
    <w:p w14:paraId="4FC62354" w14:textId="77777777" w:rsidR="004E68BA" w:rsidRPr="0009046F" w:rsidRDefault="004E68BA" w:rsidP="004E68BA">
      <w:pPr>
        <w:spacing w:after="101" w:line="240" w:lineRule="auto"/>
        <w:ind w:left="426"/>
        <w:jc w:val="both"/>
        <w:rPr>
          <w:rFonts w:ascii="Arial" w:hAnsi="Arial" w:cs="Arial"/>
          <w:sz w:val="24"/>
          <w:szCs w:val="24"/>
          <w:lang w:eastAsia="es-ES"/>
        </w:rPr>
      </w:pPr>
      <w:r w:rsidRPr="0009046F">
        <w:rPr>
          <w:rFonts w:ascii="Arial" w:hAnsi="Arial" w:cs="Arial"/>
          <w:sz w:val="24"/>
          <w:szCs w:val="24"/>
          <w:lang w:eastAsia="es-ES"/>
        </w:rPr>
        <w:t>En consecuencia, con fundamento en los artículos constitucionales y legales invocados, el Pleno del Consejo de la Judicatura Local, expide el siguiente:</w:t>
      </w:r>
    </w:p>
    <w:p w14:paraId="7F463FB4" w14:textId="77777777" w:rsidR="004E68BA" w:rsidRPr="0009046F" w:rsidRDefault="004E68BA" w:rsidP="004E68BA">
      <w:pPr>
        <w:spacing w:after="101" w:line="240" w:lineRule="auto"/>
        <w:ind w:left="426"/>
        <w:jc w:val="both"/>
        <w:rPr>
          <w:rFonts w:ascii="Arial" w:hAnsi="Arial" w:cs="Arial"/>
          <w:b/>
          <w:sz w:val="24"/>
          <w:szCs w:val="24"/>
          <w:lang w:eastAsia="es-ES"/>
        </w:rPr>
      </w:pPr>
    </w:p>
    <w:p w14:paraId="4506D5B3" w14:textId="77777777" w:rsidR="004E68BA" w:rsidRPr="0009046F" w:rsidRDefault="004E68BA" w:rsidP="004E68BA">
      <w:pPr>
        <w:spacing w:after="101" w:line="240" w:lineRule="auto"/>
        <w:ind w:left="426"/>
        <w:jc w:val="both"/>
        <w:rPr>
          <w:rFonts w:ascii="Arial" w:eastAsia="Arial" w:hAnsi="Arial" w:cs="Arial"/>
          <w:b/>
        </w:rPr>
      </w:pPr>
      <w:r w:rsidRPr="0009046F">
        <w:rPr>
          <w:rFonts w:ascii="Arial" w:eastAsia="Arial" w:hAnsi="Arial" w:cs="Arial"/>
          <w:b/>
        </w:rPr>
        <w:t>REGLAMENTO DE CAMBIOS DE ADSCRIPCIÓN Y READSCRIPCIÓN DE JUEZAS, JUECES, SECRETARIAS O SECRETARIOS DE ACUERDOS, ACTUARIAS, ACTUARIOS, O CATEGORIAS SIMILARES QUE INTEGRAN LA CARRERA JUDICIAL EN LOS JUZGADOS DE PRIMERA INSTANCIA DEL PODER JUDICIAL DEL ESTADO</w:t>
      </w:r>
    </w:p>
    <w:p w14:paraId="324110DD" w14:textId="77777777" w:rsidR="004E68BA" w:rsidRPr="0009046F" w:rsidRDefault="004E68BA" w:rsidP="004E68BA">
      <w:pPr>
        <w:spacing w:after="101" w:line="240" w:lineRule="auto"/>
        <w:ind w:left="426"/>
        <w:jc w:val="center"/>
      </w:pPr>
      <w:r w:rsidRPr="0009046F">
        <w:rPr>
          <w:rFonts w:ascii="Arial" w:hAnsi="Arial" w:cs="Arial"/>
          <w:b/>
          <w:sz w:val="24"/>
          <w:szCs w:val="24"/>
          <w:lang w:eastAsia="es-ES"/>
        </w:rPr>
        <w:t>CAPÍTULO I</w:t>
      </w:r>
    </w:p>
    <w:p w14:paraId="0530CA27" w14:textId="77777777" w:rsidR="004E68BA" w:rsidRPr="0009046F" w:rsidRDefault="004E68BA" w:rsidP="004E68BA">
      <w:pPr>
        <w:spacing w:after="101" w:line="240" w:lineRule="auto"/>
        <w:ind w:left="426"/>
        <w:jc w:val="center"/>
        <w:rPr>
          <w:rFonts w:ascii="Arial" w:hAnsi="Arial" w:cs="Arial"/>
          <w:b/>
          <w:sz w:val="24"/>
          <w:szCs w:val="24"/>
          <w:lang w:eastAsia="es-ES"/>
        </w:rPr>
      </w:pPr>
      <w:r w:rsidRPr="0009046F">
        <w:rPr>
          <w:rFonts w:ascii="Arial" w:hAnsi="Arial" w:cs="Arial"/>
          <w:b/>
          <w:sz w:val="24"/>
          <w:szCs w:val="24"/>
          <w:lang w:eastAsia="es-ES"/>
        </w:rPr>
        <w:t>Disposiciones Generales</w:t>
      </w:r>
    </w:p>
    <w:p w14:paraId="3BC7E1CE" w14:textId="77777777" w:rsidR="004E68BA" w:rsidRPr="0009046F" w:rsidRDefault="004E68BA" w:rsidP="004E68BA">
      <w:pPr>
        <w:spacing w:line="240" w:lineRule="auto"/>
        <w:ind w:left="426"/>
        <w:jc w:val="both"/>
      </w:pPr>
      <w:r w:rsidRPr="0009046F">
        <w:rPr>
          <w:rFonts w:ascii="Arial" w:hAnsi="Arial" w:cs="Arial"/>
          <w:b/>
          <w:sz w:val="24"/>
          <w:szCs w:val="24"/>
          <w:lang w:eastAsia="es-ES"/>
        </w:rPr>
        <w:t xml:space="preserve">Artículo 1. </w:t>
      </w:r>
      <w:r w:rsidRPr="0009046F">
        <w:rPr>
          <w:rFonts w:ascii="Arial" w:hAnsi="Arial" w:cs="Arial"/>
          <w:sz w:val="24"/>
          <w:szCs w:val="24"/>
          <w:lang w:eastAsia="es-ES"/>
        </w:rPr>
        <w:t>El presente Reglamento tiene por objeto establecer el proceso y los criterios para el cambio de adscripción y readscripción de Juezas, Jueces, Secretarias o Secretarios de Acuerdos, Actuarias, Actuarios, o categorías similares que integran la Carrera Judicial en los Juzgados de Primera Instancia del Poder Judicial del Estado.</w:t>
      </w:r>
    </w:p>
    <w:p w14:paraId="7E2E790B" w14:textId="77777777" w:rsidR="004E68BA" w:rsidRPr="0009046F" w:rsidRDefault="004E68BA" w:rsidP="004E68BA">
      <w:pPr>
        <w:spacing w:line="240" w:lineRule="auto"/>
        <w:ind w:left="426"/>
        <w:jc w:val="both"/>
        <w:rPr>
          <w:rFonts w:ascii="Arial" w:hAnsi="Arial" w:cs="Arial"/>
          <w:sz w:val="24"/>
          <w:szCs w:val="24"/>
          <w:lang w:eastAsia="es-ES"/>
        </w:rPr>
      </w:pPr>
      <w:r w:rsidRPr="0009046F">
        <w:rPr>
          <w:rFonts w:ascii="Arial" w:hAnsi="Arial" w:cs="Arial"/>
          <w:b/>
          <w:sz w:val="24"/>
          <w:szCs w:val="24"/>
          <w:lang w:eastAsia="es-ES"/>
        </w:rPr>
        <w:t>Artículo 2.</w:t>
      </w:r>
      <w:r w:rsidRPr="0009046F">
        <w:rPr>
          <w:rFonts w:ascii="Arial" w:hAnsi="Arial" w:cs="Arial"/>
          <w:sz w:val="24"/>
          <w:szCs w:val="24"/>
          <w:lang w:eastAsia="es-ES"/>
        </w:rPr>
        <w:t xml:space="preserve"> Para los efectos del presente Reglamento, se entenderá por:</w:t>
      </w:r>
    </w:p>
    <w:p w14:paraId="57E699B3" w14:textId="77777777" w:rsidR="004E68BA" w:rsidRPr="0009046F" w:rsidRDefault="004E68BA" w:rsidP="002945E7">
      <w:pPr>
        <w:pStyle w:val="Prrafodelista"/>
        <w:numPr>
          <w:ilvl w:val="0"/>
          <w:numId w:val="44"/>
        </w:numPr>
        <w:tabs>
          <w:tab w:val="left" w:pos="709"/>
        </w:tabs>
        <w:spacing w:after="101" w:line="240" w:lineRule="auto"/>
        <w:ind w:left="1134"/>
        <w:jc w:val="both"/>
      </w:pPr>
      <w:r w:rsidRPr="0009046F">
        <w:rPr>
          <w:rFonts w:ascii="Arial" w:eastAsia="Times New Roman" w:hAnsi="Arial" w:cs="Arial"/>
          <w:sz w:val="24"/>
          <w:szCs w:val="24"/>
          <w:lang w:eastAsia="es-ES"/>
        </w:rPr>
        <w:t>Cambio de Adscripción. Movilidad horizontal de un servidor público de carrera judicial, de un órgano jurisdiccional a otro de la misma naturaleza, no implica ascenso ni promoción y se efectuará sin menoscabo de las remuneraciones y prestaciones que le correspondan, en el Distrito Judicial en que se encuentra o en Distrito diverso.</w:t>
      </w:r>
    </w:p>
    <w:p w14:paraId="44A347DC" w14:textId="77777777" w:rsidR="004E68BA" w:rsidRPr="0009046F" w:rsidRDefault="004E68BA" w:rsidP="002945E7">
      <w:pPr>
        <w:pStyle w:val="Prrafodelista"/>
        <w:numPr>
          <w:ilvl w:val="0"/>
          <w:numId w:val="44"/>
        </w:numPr>
        <w:tabs>
          <w:tab w:val="left" w:pos="709"/>
        </w:tabs>
        <w:spacing w:after="101" w:line="240" w:lineRule="auto"/>
        <w:ind w:left="1134"/>
        <w:jc w:val="both"/>
      </w:pPr>
      <w:r w:rsidRPr="0009046F">
        <w:rPr>
          <w:rFonts w:ascii="Arial" w:eastAsia="Times New Roman" w:hAnsi="Arial" w:cs="Arial"/>
          <w:sz w:val="24"/>
          <w:szCs w:val="24"/>
          <w:lang w:eastAsia="es-ES"/>
        </w:rPr>
        <w:t xml:space="preserve">Readscripción. Reasignación de una Jueza, Juez, Secretaria o Secretario de Acuerdos, Actuaria, Actuario, o categorías similares que integran la Carrera Judicial en los Juzgados de Primera Instancia del </w:t>
      </w:r>
      <w:r w:rsidRPr="0009046F">
        <w:rPr>
          <w:rFonts w:ascii="Arial" w:eastAsia="Times New Roman" w:hAnsi="Arial" w:cs="Arial"/>
          <w:sz w:val="24"/>
          <w:szCs w:val="24"/>
          <w:lang w:eastAsia="es-ES"/>
        </w:rPr>
        <w:lastRenderedPageBreak/>
        <w:t>Poder Judicial del Estado, en el Distrito Judicial en que se encuentra o en Distrito diverso.</w:t>
      </w:r>
    </w:p>
    <w:p w14:paraId="4708A8F9" w14:textId="77777777" w:rsidR="004E68BA" w:rsidRPr="0009046F" w:rsidRDefault="004E68BA" w:rsidP="002945E7">
      <w:pPr>
        <w:pStyle w:val="Prrafodelista"/>
        <w:numPr>
          <w:ilvl w:val="0"/>
          <w:numId w:val="44"/>
        </w:numPr>
        <w:tabs>
          <w:tab w:val="left" w:pos="709"/>
        </w:tabs>
        <w:spacing w:after="101" w:line="240" w:lineRule="auto"/>
        <w:ind w:left="1134"/>
        <w:jc w:val="both"/>
        <w:rPr>
          <w:rFonts w:ascii="Arial" w:eastAsia="Times New Roman" w:hAnsi="Arial" w:cs="Arial"/>
          <w:sz w:val="24"/>
          <w:szCs w:val="24"/>
          <w:lang w:eastAsia="es-ES"/>
        </w:rPr>
      </w:pPr>
      <w:r w:rsidRPr="0009046F">
        <w:rPr>
          <w:rFonts w:ascii="Arial" w:eastAsia="Times New Roman" w:hAnsi="Arial" w:cs="Arial"/>
          <w:sz w:val="24"/>
          <w:szCs w:val="24"/>
          <w:lang w:eastAsia="es-ES"/>
        </w:rPr>
        <w:t>Consejo. Consejo de la Judicatura del Poder Judicial del Estado de Campeche.</w:t>
      </w:r>
    </w:p>
    <w:p w14:paraId="3247416F" w14:textId="77777777" w:rsidR="004E68BA" w:rsidRPr="0009046F" w:rsidRDefault="004E68BA" w:rsidP="002945E7">
      <w:pPr>
        <w:pStyle w:val="Textoindependiente"/>
        <w:numPr>
          <w:ilvl w:val="0"/>
          <w:numId w:val="44"/>
        </w:numPr>
        <w:tabs>
          <w:tab w:val="left" w:pos="709"/>
        </w:tabs>
        <w:ind w:left="1134"/>
        <w:rPr>
          <w:rFonts w:cs="Arial"/>
          <w:bCs/>
        </w:rPr>
      </w:pPr>
      <w:r w:rsidRPr="0009046F">
        <w:rPr>
          <w:rFonts w:cs="Arial"/>
          <w:bCs/>
        </w:rPr>
        <w:t xml:space="preserve">Necesidades del Servicio. Es </w:t>
      </w:r>
      <w:r w:rsidRPr="0009046F">
        <w:rPr>
          <w:rFonts w:cs="Arial"/>
          <w:color w:val="000000"/>
        </w:rPr>
        <w:t xml:space="preserve">la actualización de supuestos jurídicos o de hecho que obligan al órgano del Estado a tomar determinadas acciones para iniciar, preservar, mantener o restaurar la prestación del servicio público de administración de justicia, las cuales pueden ser de índole personal o material como la designación, adscripción, readscripción, suspensión o destitución de Jueces y demás personal, o la creación, instalación, traslado, ampliación o supresión de órganos jurisdiccionales o de carrera judicial, y, en general, todas aquellas medidas que permitan la realización del servicio público. </w:t>
      </w:r>
    </w:p>
    <w:p w14:paraId="72A60528" w14:textId="77777777" w:rsidR="004E68BA" w:rsidRPr="0009046F" w:rsidRDefault="004E68BA" w:rsidP="002945E7">
      <w:pPr>
        <w:pStyle w:val="Prrafodelista"/>
        <w:numPr>
          <w:ilvl w:val="0"/>
          <w:numId w:val="44"/>
        </w:numPr>
        <w:tabs>
          <w:tab w:val="left" w:pos="709"/>
        </w:tabs>
        <w:spacing w:after="101" w:line="240" w:lineRule="auto"/>
        <w:ind w:left="1134"/>
        <w:jc w:val="both"/>
        <w:rPr>
          <w:rFonts w:ascii="Arial" w:eastAsia="Times New Roman" w:hAnsi="Arial" w:cs="Arial"/>
          <w:sz w:val="24"/>
          <w:szCs w:val="24"/>
          <w:lang w:eastAsia="es-ES"/>
        </w:rPr>
      </w:pPr>
      <w:r w:rsidRPr="0009046F">
        <w:rPr>
          <w:rFonts w:ascii="Arial" w:eastAsia="Times New Roman" w:hAnsi="Arial" w:cs="Arial"/>
          <w:sz w:val="24"/>
          <w:szCs w:val="24"/>
          <w:lang w:eastAsia="es-ES"/>
        </w:rPr>
        <w:t>Antigüedad. Duración de un empleo o servicio prestado por parte de un trabajador.</w:t>
      </w:r>
    </w:p>
    <w:p w14:paraId="6620B475" w14:textId="77777777" w:rsidR="004E68BA" w:rsidRPr="0009046F" w:rsidRDefault="004E68BA" w:rsidP="002945E7">
      <w:pPr>
        <w:pStyle w:val="Prrafodelista"/>
        <w:numPr>
          <w:ilvl w:val="0"/>
          <w:numId w:val="44"/>
        </w:numPr>
        <w:tabs>
          <w:tab w:val="left" w:pos="709"/>
        </w:tabs>
        <w:spacing w:after="101" w:line="240" w:lineRule="auto"/>
        <w:ind w:left="1134"/>
        <w:jc w:val="both"/>
        <w:rPr>
          <w:rFonts w:ascii="Arial" w:eastAsia="Times New Roman" w:hAnsi="Arial" w:cs="Arial"/>
          <w:sz w:val="24"/>
          <w:szCs w:val="24"/>
          <w:lang w:eastAsia="es-ES"/>
        </w:rPr>
      </w:pPr>
      <w:r w:rsidRPr="0009046F">
        <w:rPr>
          <w:rFonts w:ascii="Arial" w:eastAsia="Times New Roman" w:hAnsi="Arial" w:cs="Arial"/>
          <w:sz w:val="24"/>
          <w:szCs w:val="24"/>
          <w:lang w:eastAsia="es-ES"/>
        </w:rPr>
        <w:t>Órgano Jurisdiccional. Es aquél que tiene la misión de administrar justicia, es decir, de juzgar y hacer ejecutar lo juzgado.</w:t>
      </w:r>
    </w:p>
    <w:p w14:paraId="0FB7E01F" w14:textId="77777777" w:rsidR="004E68BA" w:rsidRPr="0009046F" w:rsidRDefault="004E68BA" w:rsidP="004E68BA">
      <w:pPr>
        <w:pStyle w:val="Prrafodelista"/>
        <w:spacing w:after="101" w:line="240" w:lineRule="auto"/>
        <w:ind w:left="426"/>
        <w:jc w:val="both"/>
        <w:rPr>
          <w:rFonts w:ascii="Arial" w:eastAsia="Times New Roman" w:hAnsi="Arial" w:cs="Arial"/>
          <w:sz w:val="24"/>
          <w:szCs w:val="24"/>
          <w:lang w:eastAsia="es-ES"/>
        </w:rPr>
      </w:pPr>
    </w:p>
    <w:p w14:paraId="1C1DC328" w14:textId="77777777" w:rsidR="004E68BA" w:rsidRPr="0009046F" w:rsidRDefault="004E68BA" w:rsidP="004E68BA">
      <w:pPr>
        <w:spacing w:line="240" w:lineRule="auto"/>
        <w:ind w:left="426"/>
        <w:jc w:val="both"/>
      </w:pPr>
      <w:r w:rsidRPr="0009046F">
        <w:rPr>
          <w:rFonts w:ascii="Arial" w:hAnsi="Arial" w:cs="Arial"/>
          <w:b/>
          <w:sz w:val="24"/>
          <w:szCs w:val="24"/>
          <w:lang w:eastAsia="es-ES"/>
        </w:rPr>
        <w:t xml:space="preserve">Artículo 3. </w:t>
      </w:r>
      <w:r w:rsidRPr="0009046F">
        <w:rPr>
          <w:rFonts w:ascii="Arial" w:hAnsi="Arial" w:cs="Arial"/>
          <w:sz w:val="24"/>
          <w:szCs w:val="24"/>
          <w:lang w:eastAsia="es-ES"/>
        </w:rPr>
        <w:t>Corresponde al Pleno del Consejo de la Judicatura Local, otorgar los cambios de adscripción y readscripción de Juezas, Jueces, Secretarias o Secretarios de Acuerdos, Actuarias, Actuarios, o categorías similares que integran la Carrera Judicial en los Juzgados de Primera Instancia del Poder Judicial del Estado, a una competencia territorial o a un órgano jurisdiccional de materia distinta.</w:t>
      </w:r>
    </w:p>
    <w:p w14:paraId="3CD48A5B" w14:textId="77777777" w:rsidR="004E68BA" w:rsidRPr="0009046F" w:rsidRDefault="004E68BA" w:rsidP="004E68BA">
      <w:pPr>
        <w:spacing w:after="101" w:line="240" w:lineRule="auto"/>
        <w:ind w:left="426"/>
        <w:jc w:val="center"/>
        <w:rPr>
          <w:rFonts w:ascii="Arial" w:hAnsi="Arial" w:cs="Arial"/>
          <w:b/>
          <w:sz w:val="24"/>
          <w:szCs w:val="24"/>
          <w:lang w:eastAsia="es-ES"/>
        </w:rPr>
      </w:pPr>
      <w:r w:rsidRPr="0009046F">
        <w:rPr>
          <w:rFonts w:ascii="Arial" w:hAnsi="Arial" w:cs="Arial"/>
          <w:b/>
          <w:sz w:val="24"/>
          <w:szCs w:val="24"/>
          <w:lang w:eastAsia="es-ES"/>
        </w:rPr>
        <w:t>CAPÍTULO II</w:t>
      </w:r>
    </w:p>
    <w:p w14:paraId="40CCA112" w14:textId="77777777" w:rsidR="004E68BA" w:rsidRPr="0009046F" w:rsidRDefault="004E68BA" w:rsidP="004E68BA">
      <w:pPr>
        <w:spacing w:after="101" w:line="240" w:lineRule="auto"/>
        <w:ind w:left="426"/>
        <w:jc w:val="center"/>
        <w:rPr>
          <w:rFonts w:ascii="Arial" w:hAnsi="Arial" w:cs="Arial"/>
          <w:b/>
          <w:sz w:val="24"/>
          <w:szCs w:val="24"/>
          <w:lang w:eastAsia="es-ES"/>
        </w:rPr>
      </w:pPr>
      <w:r w:rsidRPr="0009046F">
        <w:rPr>
          <w:rFonts w:ascii="Arial" w:hAnsi="Arial" w:cs="Arial"/>
          <w:b/>
          <w:sz w:val="24"/>
          <w:szCs w:val="24"/>
          <w:lang w:eastAsia="es-ES"/>
        </w:rPr>
        <w:t>De los cambios de Adscripción</w:t>
      </w:r>
    </w:p>
    <w:p w14:paraId="054C0B7B" w14:textId="77777777" w:rsidR="004E68BA" w:rsidRPr="0009046F" w:rsidRDefault="004E68BA" w:rsidP="004E68BA">
      <w:pPr>
        <w:spacing w:after="101" w:line="240" w:lineRule="auto"/>
        <w:ind w:left="426"/>
        <w:jc w:val="center"/>
        <w:rPr>
          <w:rFonts w:ascii="Arial" w:hAnsi="Arial" w:cs="Arial"/>
          <w:b/>
          <w:sz w:val="24"/>
          <w:szCs w:val="24"/>
          <w:lang w:eastAsia="es-ES"/>
        </w:rPr>
      </w:pPr>
      <w:r w:rsidRPr="0009046F">
        <w:rPr>
          <w:rFonts w:ascii="Arial" w:hAnsi="Arial" w:cs="Arial"/>
          <w:b/>
          <w:sz w:val="24"/>
          <w:szCs w:val="24"/>
          <w:lang w:eastAsia="es-ES"/>
        </w:rPr>
        <w:t>Sección Primera</w:t>
      </w:r>
    </w:p>
    <w:p w14:paraId="51611C4A" w14:textId="77777777" w:rsidR="004E68BA" w:rsidRPr="0009046F" w:rsidRDefault="004E68BA" w:rsidP="004E68BA">
      <w:pPr>
        <w:spacing w:after="101" w:line="240" w:lineRule="auto"/>
        <w:ind w:left="426"/>
        <w:jc w:val="center"/>
        <w:rPr>
          <w:rFonts w:ascii="Arial" w:hAnsi="Arial" w:cs="Arial"/>
          <w:b/>
          <w:sz w:val="24"/>
          <w:szCs w:val="24"/>
          <w:lang w:eastAsia="es-ES"/>
        </w:rPr>
      </w:pPr>
      <w:r w:rsidRPr="0009046F">
        <w:rPr>
          <w:rFonts w:ascii="Arial" w:hAnsi="Arial" w:cs="Arial"/>
          <w:b/>
          <w:sz w:val="24"/>
          <w:szCs w:val="24"/>
          <w:lang w:eastAsia="es-ES"/>
        </w:rPr>
        <w:t>Relativo a los Jueces de Primera Instancia</w:t>
      </w:r>
    </w:p>
    <w:p w14:paraId="15871BFA" w14:textId="77777777" w:rsidR="004E68BA" w:rsidRPr="0009046F" w:rsidRDefault="004E68BA" w:rsidP="004E68BA">
      <w:pPr>
        <w:spacing w:line="240" w:lineRule="auto"/>
        <w:ind w:left="426"/>
        <w:jc w:val="both"/>
        <w:rPr>
          <w:rFonts w:ascii="Arial" w:hAnsi="Arial" w:cs="Arial"/>
          <w:sz w:val="24"/>
          <w:szCs w:val="24"/>
          <w:lang w:eastAsia="es-ES"/>
        </w:rPr>
      </w:pPr>
    </w:p>
    <w:p w14:paraId="7B48F82B" w14:textId="77777777" w:rsidR="004E68BA" w:rsidRPr="0009046F" w:rsidRDefault="004E68BA" w:rsidP="004E68BA">
      <w:pPr>
        <w:spacing w:line="240" w:lineRule="auto"/>
        <w:ind w:left="426"/>
        <w:jc w:val="both"/>
        <w:rPr>
          <w:rFonts w:ascii="Arial" w:hAnsi="Arial" w:cs="Arial"/>
          <w:sz w:val="24"/>
          <w:szCs w:val="24"/>
          <w:lang w:eastAsia="es-ES"/>
        </w:rPr>
      </w:pPr>
      <w:r w:rsidRPr="0009046F">
        <w:rPr>
          <w:rFonts w:ascii="Arial" w:hAnsi="Arial" w:cs="Arial"/>
          <w:b/>
          <w:sz w:val="24"/>
          <w:szCs w:val="24"/>
          <w:lang w:eastAsia="es-ES"/>
        </w:rPr>
        <w:t>Artículo 4.</w:t>
      </w:r>
      <w:r w:rsidRPr="0009046F">
        <w:rPr>
          <w:rFonts w:ascii="Arial" w:hAnsi="Arial" w:cs="Arial"/>
          <w:sz w:val="24"/>
          <w:szCs w:val="24"/>
          <w:lang w:eastAsia="es-ES"/>
        </w:rPr>
        <w:t xml:space="preserve"> El Proceso de Cambio de Adscripción de las Juezas y Jueces de Primera Instancia del Poder Judicial del Estado, implica que la o el interesado puede solicitar, según las vacantes que se establezcan en la convocatoria:</w:t>
      </w:r>
    </w:p>
    <w:p w14:paraId="39658C39" w14:textId="77777777" w:rsidR="004E68BA" w:rsidRPr="0009046F" w:rsidRDefault="004E68BA" w:rsidP="004E68BA">
      <w:pPr>
        <w:pStyle w:val="Prrafodelista"/>
        <w:numPr>
          <w:ilvl w:val="0"/>
          <w:numId w:val="43"/>
        </w:numPr>
        <w:spacing w:after="200" w:line="240" w:lineRule="auto"/>
        <w:ind w:left="426" w:firstLine="0"/>
        <w:jc w:val="both"/>
        <w:textAlignment w:val="baseline"/>
      </w:pPr>
      <w:r w:rsidRPr="0009046F">
        <w:rPr>
          <w:rFonts w:ascii="Arial" w:eastAsia="Times New Roman" w:hAnsi="Arial" w:cs="Arial"/>
          <w:sz w:val="24"/>
          <w:szCs w:val="24"/>
          <w:lang w:eastAsia="es-ES"/>
        </w:rPr>
        <w:t xml:space="preserve">Cambio de Distrito; </w:t>
      </w:r>
    </w:p>
    <w:p w14:paraId="07C13144" w14:textId="77777777" w:rsidR="004E68BA" w:rsidRPr="0009046F" w:rsidRDefault="004E68BA" w:rsidP="004E68BA">
      <w:pPr>
        <w:pStyle w:val="Prrafodelista"/>
        <w:numPr>
          <w:ilvl w:val="0"/>
          <w:numId w:val="43"/>
        </w:numPr>
        <w:spacing w:after="200" w:line="240" w:lineRule="auto"/>
        <w:ind w:left="426" w:firstLine="0"/>
        <w:jc w:val="both"/>
        <w:textAlignment w:val="baseline"/>
        <w:rPr>
          <w:rFonts w:ascii="Arial" w:eastAsia="Times New Roman" w:hAnsi="Arial" w:cs="Arial"/>
          <w:sz w:val="24"/>
          <w:szCs w:val="24"/>
          <w:lang w:eastAsia="es-ES"/>
        </w:rPr>
      </w:pPr>
      <w:r w:rsidRPr="0009046F">
        <w:rPr>
          <w:rFonts w:ascii="Arial" w:eastAsia="Times New Roman" w:hAnsi="Arial" w:cs="Arial"/>
          <w:sz w:val="24"/>
          <w:szCs w:val="24"/>
          <w:lang w:eastAsia="es-ES"/>
        </w:rPr>
        <w:t>Cambio de Ramo; o</w:t>
      </w:r>
    </w:p>
    <w:p w14:paraId="198BA6EB" w14:textId="77777777" w:rsidR="004E68BA" w:rsidRPr="0009046F" w:rsidRDefault="004E68BA" w:rsidP="004E68BA">
      <w:pPr>
        <w:pStyle w:val="Prrafodelista"/>
        <w:numPr>
          <w:ilvl w:val="0"/>
          <w:numId w:val="43"/>
        </w:numPr>
        <w:spacing w:after="200" w:line="240" w:lineRule="auto"/>
        <w:ind w:left="426" w:firstLine="0"/>
        <w:jc w:val="both"/>
        <w:textAlignment w:val="baseline"/>
        <w:rPr>
          <w:rFonts w:ascii="Arial" w:eastAsia="Times New Roman" w:hAnsi="Arial" w:cs="Arial"/>
          <w:sz w:val="24"/>
          <w:szCs w:val="24"/>
          <w:lang w:eastAsia="es-ES"/>
        </w:rPr>
      </w:pPr>
      <w:r w:rsidRPr="0009046F">
        <w:rPr>
          <w:rFonts w:ascii="Arial" w:eastAsia="Times New Roman" w:hAnsi="Arial" w:cs="Arial"/>
          <w:sz w:val="24"/>
          <w:szCs w:val="24"/>
          <w:lang w:eastAsia="es-ES"/>
        </w:rPr>
        <w:t>Cambio de Distrito y Ramo.</w:t>
      </w:r>
    </w:p>
    <w:p w14:paraId="1D8F351A" w14:textId="77777777" w:rsidR="004E68BA" w:rsidRPr="0009046F" w:rsidRDefault="004E68BA" w:rsidP="004E68BA">
      <w:pPr>
        <w:spacing w:line="240" w:lineRule="auto"/>
        <w:ind w:left="426"/>
        <w:jc w:val="both"/>
        <w:rPr>
          <w:rFonts w:ascii="Arial" w:hAnsi="Arial" w:cs="Arial"/>
          <w:sz w:val="24"/>
          <w:szCs w:val="24"/>
          <w:lang w:eastAsia="es-ES"/>
        </w:rPr>
      </w:pPr>
      <w:r w:rsidRPr="0009046F">
        <w:rPr>
          <w:rFonts w:ascii="Arial" w:hAnsi="Arial" w:cs="Arial"/>
          <w:b/>
          <w:sz w:val="24"/>
          <w:szCs w:val="24"/>
          <w:lang w:eastAsia="es-ES"/>
        </w:rPr>
        <w:t xml:space="preserve">Artículo 5. </w:t>
      </w:r>
      <w:r w:rsidRPr="0009046F">
        <w:rPr>
          <w:rFonts w:ascii="Arial" w:hAnsi="Arial" w:cs="Arial"/>
          <w:sz w:val="24"/>
          <w:szCs w:val="24"/>
          <w:lang w:eastAsia="es-ES"/>
        </w:rPr>
        <w:t>La Comisión de Adscripción, propondrá al Pleno del Consejo la convocatoria para los cambios de adscripción, la cual una vez aprobada, se instruirá a la Secretaria Ejecutiva, proceda a su publicación en el Periódico Oficial del Estado, en los estrados de las Secretarías General de Acuerdos y Ejecutiva del Consejo de la Judicatura Local, de las Salas del Honorable Tribunal Superior de Justicia del Estado, de los juzgados de todos los Distritos Judiciales, en el portal web del Consejo de la Judicatura Local, así como en aquellos sitios y áreas que se determine por el Consejo.</w:t>
      </w:r>
    </w:p>
    <w:p w14:paraId="19F4F4F9" w14:textId="77777777" w:rsidR="004E68BA" w:rsidRPr="0009046F" w:rsidRDefault="004E68BA" w:rsidP="004E68BA">
      <w:pPr>
        <w:spacing w:line="240" w:lineRule="auto"/>
        <w:ind w:left="426"/>
        <w:jc w:val="both"/>
        <w:rPr>
          <w:rFonts w:ascii="Arial" w:hAnsi="Arial" w:cs="Arial"/>
          <w:color w:val="FF0000"/>
          <w:sz w:val="24"/>
          <w:szCs w:val="24"/>
          <w:lang w:eastAsia="es-ES"/>
        </w:rPr>
      </w:pPr>
      <w:r w:rsidRPr="0009046F">
        <w:rPr>
          <w:rFonts w:ascii="Arial" w:hAnsi="Arial" w:cs="Arial"/>
          <w:b/>
          <w:sz w:val="24"/>
          <w:szCs w:val="24"/>
          <w:lang w:eastAsia="es-ES"/>
        </w:rPr>
        <w:t>Artículo 6.</w:t>
      </w:r>
      <w:r w:rsidRPr="0009046F">
        <w:rPr>
          <w:rFonts w:ascii="Arial" w:hAnsi="Arial" w:cs="Arial"/>
          <w:sz w:val="24"/>
          <w:szCs w:val="24"/>
          <w:lang w:eastAsia="es-ES"/>
        </w:rPr>
        <w:t xml:space="preserve"> Las solicitudes de cambios de adscripción, con base en la convocatoria respectiva, deberán presentarse ante la Secretaria Ejecutiva, por escrito al Consejo de la Judicatura Local, en el que manifieste bajo protesta de decir verdad, las razones de su solicitud, relación de parentesco dentro del </w:t>
      </w:r>
      <w:r w:rsidRPr="0009046F">
        <w:rPr>
          <w:rFonts w:ascii="Arial" w:hAnsi="Arial" w:cs="Arial"/>
          <w:sz w:val="24"/>
          <w:szCs w:val="24"/>
          <w:lang w:eastAsia="es-ES"/>
        </w:rPr>
        <w:lastRenderedPageBreak/>
        <w:t xml:space="preserve">cuarto grado por consanguinidad y por afinidad que laboren dentro del Poder Judicial, así como las relaciones que generen vínculos análogos y el </w:t>
      </w:r>
      <w:proofErr w:type="spellStart"/>
      <w:r w:rsidRPr="0009046F">
        <w:rPr>
          <w:rFonts w:ascii="Arial" w:hAnsi="Arial" w:cs="Arial"/>
          <w:sz w:val="24"/>
          <w:szCs w:val="24"/>
          <w:lang w:eastAsia="es-ES"/>
        </w:rPr>
        <w:t>acreditamiento</w:t>
      </w:r>
      <w:proofErr w:type="spellEnd"/>
      <w:r w:rsidRPr="0009046F">
        <w:rPr>
          <w:rFonts w:ascii="Arial" w:hAnsi="Arial" w:cs="Arial"/>
          <w:sz w:val="24"/>
          <w:szCs w:val="24"/>
          <w:lang w:eastAsia="es-ES"/>
        </w:rPr>
        <w:t xml:space="preserve"> de una antigüedad mínima determinada en la convocatoria respectiva, en el órgano jurisdiccional al que se encuentre adscrito el solicitante. </w:t>
      </w:r>
    </w:p>
    <w:p w14:paraId="6566B5B8" w14:textId="77777777" w:rsidR="004E68BA" w:rsidRPr="0009046F" w:rsidRDefault="004E68BA" w:rsidP="004E68BA">
      <w:pPr>
        <w:spacing w:line="240" w:lineRule="auto"/>
        <w:ind w:left="426"/>
        <w:jc w:val="both"/>
      </w:pPr>
      <w:bookmarkStart w:id="1" w:name="__DdeLink__1602_1993612446"/>
      <w:r w:rsidRPr="0009046F">
        <w:rPr>
          <w:rFonts w:ascii="Arial" w:hAnsi="Arial" w:cs="Arial"/>
          <w:b/>
          <w:sz w:val="24"/>
          <w:szCs w:val="24"/>
          <w:lang w:eastAsia="es-ES"/>
        </w:rPr>
        <w:t xml:space="preserve">Artículo 7. </w:t>
      </w:r>
      <w:bookmarkEnd w:id="1"/>
      <w:r w:rsidRPr="0009046F">
        <w:rPr>
          <w:rFonts w:ascii="Arial" w:hAnsi="Arial" w:cs="Arial"/>
          <w:sz w:val="24"/>
          <w:szCs w:val="24"/>
          <w:lang w:eastAsia="es-ES"/>
        </w:rPr>
        <w:t>Una vez concluido el plazo de recepción, la Secretaría Ejecutiva, solicitará a la Dirección de Recursos Humanos del Poder Judicial del Estado, los expedientes laborales de los solicitantes.</w:t>
      </w:r>
    </w:p>
    <w:p w14:paraId="305635B4" w14:textId="77777777" w:rsidR="004E68BA" w:rsidRPr="0009046F" w:rsidRDefault="004E68BA" w:rsidP="004E68BA">
      <w:pPr>
        <w:spacing w:line="240" w:lineRule="auto"/>
        <w:ind w:left="426"/>
        <w:jc w:val="both"/>
        <w:rPr>
          <w:rFonts w:ascii="Arial" w:hAnsi="Arial" w:cs="Arial"/>
          <w:sz w:val="24"/>
          <w:szCs w:val="24"/>
          <w:lang w:eastAsia="es-ES"/>
        </w:rPr>
      </w:pPr>
      <w:r w:rsidRPr="0009046F">
        <w:rPr>
          <w:rFonts w:ascii="Arial" w:hAnsi="Arial" w:cs="Arial"/>
          <w:b/>
          <w:sz w:val="24"/>
          <w:szCs w:val="24"/>
          <w:lang w:eastAsia="es-ES"/>
        </w:rPr>
        <w:t xml:space="preserve">Artículo 8. </w:t>
      </w:r>
      <w:r w:rsidRPr="0009046F">
        <w:rPr>
          <w:rFonts w:ascii="Arial" w:hAnsi="Arial" w:cs="Arial"/>
          <w:sz w:val="24"/>
          <w:szCs w:val="24"/>
          <w:lang w:eastAsia="es-ES"/>
        </w:rPr>
        <w:t>La Comisión de Adscripción con el apoyo de la Secretaria Ejecutiva, y con base en el contenido de los expedientes y las solicitudes se reunirá para determinar el valor de los elementos fijados para los cambios de adscripción por cada aspirante.</w:t>
      </w:r>
    </w:p>
    <w:p w14:paraId="7656F668" w14:textId="77777777" w:rsidR="004E68BA" w:rsidRPr="0009046F" w:rsidRDefault="004E68BA" w:rsidP="004E68BA">
      <w:pPr>
        <w:spacing w:line="240" w:lineRule="auto"/>
        <w:ind w:left="426"/>
        <w:jc w:val="both"/>
      </w:pPr>
      <w:r w:rsidRPr="0009046F">
        <w:rPr>
          <w:rFonts w:ascii="Arial" w:hAnsi="Arial" w:cs="Arial"/>
          <w:b/>
          <w:sz w:val="24"/>
          <w:szCs w:val="24"/>
          <w:lang w:eastAsia="es-ES"/>
        </w:rPr>
        <w:t>Artículo 9.</w:t>
      </w:r>
      <w:r w:rsidRPr="0009046F">
        <w:rPr>
          <w:rFonts w:ascii="Arial" w:hAnsi="Arial" w:cs="Arial"/>
          <w:sz w:val="24"/>
          <w:szCs w:val="24"/>
          <w:lang w:eastAsia="es-ES"/>
        </w:rPr>
        <w:t xml:space="preserve"> Tratándose de </w:t>
      </w:r>
      <w:r w:rsidRPr="0009046F">
        <w:rPr>
          <w:rFonts w:ascii="Arial" w:hAnsi="Arial" w:cs="Arial"/>
          <w:bCs/>
          <w:sz w:val="24"/>
          <w:szCs w:val="24"/>
        </w:rPr>
        <w:t>cambios de adscripción de Juezas y Jueces de Primera Instancia, se atenderá a los siguientes criterios y valores de puntuación:</w:t>
      </w:r>
    </w:p>
    <w:p w14:paraId="0137E095" w14:textId="77777777" w:rsidR="004E68BA" w:rsidRPr="0009046F" w:rsidRDefault="004E68BA" w:rsidP="004E68BA">
      <w:pPr>
        <w:spacing w:after="101" w:line="240" w:lineRule="auto"/>
        <w:ind w:left="426"/>
        <w:jc w:val="both"/>
      </w:pPr>
      <w:r w:rsidRPr="0009046F">
        <w:rPr>
          <w:rFonts w:ascii="Arial" w:hAnsi="Arial" w:cs="Arial"/>
          <w:sz w:val="24"/>
          <w:szCs w:val="24"/>
        </w:rPr>
        <w:t xml:space="preserve">I. Los cursos de enseñanza y capacitación que se hayan realizado en la Escuela Judicial del Estado y en el Centro de Capacitación y Actualización del Poder Judicial del Estado, </w:t>
      </w:r>
      <w:r w:rsidRPr="0009046F">
        <w:rPr>
          <w:rFonts w:ascii="Arial" w:hAnsi="Arial" w:cs="Arial"/>
          <w:b/>
          <w:bCs/>
          <w:sz w:val="24"/>
          <w:szCs w:val="24"/>
        </w:rPr>
        <w:t xml:space="preserve">hasta 20 puntos. </w:t>
      </w:r>
    </w:p>
    <w:p w14:paraId="57AF5DB7" w14:textId="77777777" w:rsidR="004E68BA" w:rsidRPr="0009046F" w:rsidRDefault="004E68BA" w:rsidP="004E68BA">
      <w:pPr>
        <w:spacing w:after="101" w:line="240" w:lineRule="auto"/>
        <w:ind w:left="426"/>
        <w:jc w:val="both"/>
      </w:pPr>
      <w:r w:rsidRPr="0009046F">
        <w:rPr>
          <w:rFonts w:ascii="Arial" w:hAnsi="Arial" w:cs="Arial"/>
          <w:sz w:val="24"/>
          <w:szCs w:val="24"/>
        </w:rPr>
        <w:t xml:space="preserve">II. La antigüedad en el Poder Judicial del Estado, </w:t>
      </w:r>
      <w:r w:rsidRPr="0009046F">
        <w:rPr>
          <w:rFonts w:ascii="Arial" w:hAnsi="Arial" w:cs="Arial"/>
          <w:sz w:val="24"/>
          <w:szCs w:val="24"/>
          <w:lang w:eastAsia="es-ES"/>
        </w:rPr>
        <w:t xml:space="preserve">realizado a través del análisis de la hoja de vida del expediente personal emitida por la Dirección de Recursos Humanos, </w:t>
      </w:r>
      <w:r w:rsidRPr="0009046F">
        <w:rPr>
          <w:rFonts w:ascii="Arial" w:hAnsi="Arial" w:cs="Arial"/>
          <w:b/>
          <w:bCs/>
          <w:sz w:val="24"/>
          <w:szCs w:val="24"/>
          <w:lang w:eastAsia="es-ES"/>
        </w:rPr>
        <w:t>hasta 15 puntos;</w:t>
      </w:r>
    </w:p>
    <w:p w14:paraId="7DAB080D" w14:textId="77777777" w:rsidR="004E68BA" w:rsidRPr="0009046F" w:rsidRDefault="004E68BA" w:rsidP="004E68BA">
      <w:pPr>
        <w:pStyle w:val="Estilo"/>
        <w:ind w:left="426"/>
      </w:pPr>
      <w:r w:rsidRPr="0009046F">
        <w:rPr>
          <w:rFonts w:cs="Arial"/>
          <w:szCs w:val="24"/>
        </w:rPr>
        <w:t xml:space="preserve">III. El grado académico en alguna de las ramas del Derecho, pertenecientes al área de las Ciencias Sociales; que comprende el nivel de estudios con que cuente el servidor público, acreditados de manera fehaciente, </w:t>
      </w:r>
      <w:r w:rsidRPr="0009046F">
        <w:rPr>
          <w:rFonts w:cs="Arial"/>
          <w:b/>
          <w:bCs/>
          <w:szCs w:val="24"/>
        </w:rPr>
        <w:t>hasta 15 puntos;</w:t>
      </w:r>
    </w:p>
    <w:p w14:paraId="2560C679" w14:textId="77777777" w:rsidR="004E68BA" w:rsidRPr="0009046F" w:rsidRDefault="004E68BA" w:rsidP="004E68BA">
      <w:pPr>
        <w:spacing w:after="101" w:line="240" w:lineRule="auto"/>
        <w:ind w:left="426"/>
        <w:jc w:val="both"/>
      </w:pPr>
      <w:r w:rsidRPr="0009046F">
        <w:rPr>
          <w:rFonts w:ascii="Arial" w:hAnsi="Arial" w:cs="Arial"/>
          <w:sz w:val="24"/>
          <w:szCs w:val="24"/>
        </w:rPr>
        <w:t xml:space="preserve">IV. Los resultados de las Visitas de Inspección, realizado a través del análisis del informe emitido por Visitaduría Judicial; </w:t>
      </w:r>
      <w:r w:rsidRPr="0009046F">
        <w:rPr>
          <w:rFonts w:ascii="Arial" w:hAnsi="Arial" w:cs="Arial"/>
          <w:b/>
          <w:bCs/>
          <w:sz w:val="24"/>
          <w:szCs w:val="24"/>
        </w:rPr>
        <w:t xml:space="preserve">hasta 25 puntos; </w:t>
      </w:r>
      <w:r w:rsidRPr="0009046F">
        <w:rPr>
          <w:rFonts w:ascii="Arial" w:hAnsi="Arial" w:cs="Arial"/>
          <w:sz w:val="24"/>
          <w:szCs w:val="24"/>
        </w:rPr>
        <w:t>y</w:t>
      </w:r>
    </w:p>
    <w:p w14:paraId="0CAACB14" w14:textId="77777777" w:rsidR="004E68BA" w:rsidRPr="0009046F" w:rsidRDefault="004E68BA" w:rsidP="004E68BA">
      <w:pPr>
        <w:spacing w:line="240" w:lineRule="auto"/>
        <w:ind w:left="426"/>
        <w:jc w:val="both"/>
        <w:rPr>
          <w:rFonts w:ascii="Arial" w:hAnsi="Arial" w:cs="Arial"/>
          <w:b/>
          <w:bCs/>
          <w:sz w:val="24"/>
          <w:szCs w:val="24"/>
          <w:lang w:eastAsia="es-ES"/>
        </w:rPr>
      </w:pPr>
      <w:r w:rsidRPr="0009046F">
        <w:rPr>
          <w:rFonts w:ascii="Arial" w:hAnsi="Arial" w:cs="Arial"/>
          <w:sz w:val="24"/>
          <w:szCs w:val="24"/>
          <w:lang w:eastAsia="es-ES"/>
        </w:rPr>
        <w:t xml:space="preserve">V. La disciplina y el desarrollo profesional, realizado a través del análisis del informe emitido por la Dirección de Recursos Humanos, respecto a quejas, actas administrativas, llamadas de atención, sanciones, asistencia, puntualidad, reconocimientos y premios recibidos, </w:t>
      </w:r>
      <w:r w:rsidRPr="0009046F">
        <w:rPr>
          <w:rFonts w:ascii="Arial" w:hAnsi="Arial" w:cs="Arial"/>
          <w:b/>
          <w:bCs/>
          <w:sz w:val="24"/>
          <w:szCs w:val="24"/>
          <w:lang w:eastAsia="es-ES"/>
        </w:rPr>
        <w:t>hasta 25 puntos.</w:t>
      </w:r>
    </w:p>
    <w:p w14:paraId="0F3D7DCF" w14:textId="77777777" w:rsidR="004E68BA" w:rsidRPr="0009046F" w:rsidRDefault="004E68BA" w:rsidP="004E68BA">
      <w:pPr>
        <w:spacing w:line="240" w:lineRule="auto"/>
        <w:ind w:left="426"/>
        <w:jc w:val="both"/>
      </w:pPr>
      <w:r w:rsidRPr="0009046F">
        <w:rPr>
          <w:rFonts w:ascii="Arial" w:hAnsi="Arial" w:cs="Arial"/>
          <w:sz w:val="24"/>
          <w:szCs w:val="24"/>
          <w:lang w:eastAsia="es-ES"/>
        </w:rPr>
        <w:t>Los parámetros de evaluación de la puntuación de cada criterio se establecerán en la Convocatoria respectiva.</w:t>
      </w:r>
    </w:p>
    <w:p w14:paraId="451022E0" w14:textId="77777777" w:rsidR="004E68BA" w:rsidRPr="0009046F" w:rsidRDefault="004E68BA" w:rsidP="004E68BA">
      <w:pPr>
        <w:spacing w:line="240" w:lineRule="auto"/>
        <w:ind w:left="426"/>
        <w:jc w:val="both"/>
      </w:pPr>
      <w:r w:rsidRPr="0009046F">
        <w:rPr>
          <w:rFonts w:ascii="Arial" w:hAnsi="Arial" w:cs="Arial"/>
          <w:b/>
          <w:bCs/>
          <w:sz w:val="24"/>
          <w:szCs w:val="24"/>
          <w:lang w:eastAsia="es-ES"/>
        </w:rPr>
        <w:t xml:space="preserve">Artículo 10. </w:t>
      </w:r>
      <w:r w:rsidRPr="0009046F">
        <w:rPr>
          <w:rFonts w:ascii="Arial" w:hAnsi="Arial" w:cs="Arial"/>
          <w:sz w:val="24"/>
          <w:szCs w:val="24"/>
          <w:lang w:eastAsia="es-ES"/>
        </w:rPr>
        <w:t>En los casos en que se presenten solicitudes de cambios de adscripción a órganos especializados, además de tomar en cuenta los anteriores criterios, se atenderá preferentemente a la materia en que el servidor público se haya desempeñado dentro del Poder Judicial del Estado, conforme aparezca en el expediente personal que obra en la Dirección de Recursos Humanos.</w:t>
      </w:r>
    </w:p>
    <w:p w14:paraId="1716B974" w14:textId="77777777" w:rsidR="004E68BA" w:rsidRPr="0009046F" w:rsidRDefault="004E68BA" w:rsidP="004E68BA">
      <w:pPr>
        <w:spacing w:line="240" w:lineRule="auto"/>
        <w:ind w:left="426"/>
        <w:jc w:val="both"/>
      </w:pPr>
      <w:r w:rsidRPr="0009046F">
        <w:rPr>
          <w:rFonts w:ascii="Arial" w:hAnsi="Arial" w:cs="Arial"/>
          <w:b/>
          <w:sz w:val="24"/>
          <w:szCs w:val="24"/>
          <w:lang w:eastAsia="es-ES"/>
        </w:rPr>
        <w:t xml:space="preserve">Artículo 11. </w:t>
      </w:r>
      <w:r w:rsidRPr="0009046F">
        <w:rPr>
          <w:rFonts w:ascii="Arial" w:hAnsi="Arial" w:cs="Arial"/>
          <w:sz w:val="24"/>
          <w:szCs w:val="24"/>
          <w:lang w:eastAsia="es-ES"/>
        </w:rPr>
        <w:t>Una vez realizado lo anterior, se efectuará una entrevista por la Comisión de Adscripción con los solicitantes, donde evaluarán su compromiso con la Institucionalidad del Poder Judicial, el rol que debe tener el Juez en la sociedad, ética judicial y el compromiso con la protección de los derechos humanos, los valores democráticos y la transparencia.</w:t>
      </w:r>
    </w:p>
    <w:p w14:paraId="5DD554F4" w14:textId="77777777" w:rsidR="004E68BA" w:rsidRPr="0009046F" w:rsidRDefault="004E68BA" w:rsidP="004E68BA">
      <w:pPr>
        <w:spacing w:line="240" w:lineRule="auto"/>
        <w:ind w:left="426"/>
        <w:jc w:val="both"/>
      </w:pPr>
      <w:r w:rsidRPr="0009046F">
        <w:rPr>
          <w:rFonts w:ascii="Arial" w:hAnsi="Arial" w:cs="Arial"/>
          <w:b/>
          <w:sz w:val="24"/>
          <w:szCs w:val="24"/>
          <w:lang w:eastAsia="es-ES"/>
        </w:rPr>
        <w:t>Artículo 12.</w:t>
      </w:r>
      <w:r w:rsidRPr="0009046F">
        <w:rPr>
          <w:rFonts w:ascii="Arial" w:hAnsi="Arial" w:cs="Arial"/>
          <w:sz w:val="24"/>
          <w:szCs w:val="24"/>
          <w:lang w:eastAsia="es-ES"/>
        </w:rPr>
        <w:t xml:space="preserve"> La Comisión de Adscripción procederá a estudiar cada una de las solicitudes, y en un plazo no mayor de 10 días hábiles, posterior a la </w:t>
      </w:r>
      <w:r w:rsidRPr="0009046F">
        <w:rPr>
          <w:rFonts w:ascii="Arial" w:hAnsi="Arial" w:cs="Arial"/>
          <w:sz w:val="24"/>
          <w:szCs w:val="24"/>
          <w:lang w:eastAsia="es-ES"/>
        </w:rPr>
        <w:lastRenderedPageBreak/>
        <w:t xml:space="preserve">conclusión de la etapa de entrevistas, presentará ante el Pleno del Consejo de la Judicatura Local, el proyecto de dictamen acerca de los cambios de adscripción de acuerdo con los criterios de evaluación y a los resultados de las entrevistas, para los efectos correspondientes. </w:t>
      </w:r>
    </w:p>
    <w:p w14:paraId="5C290F39" w14:textId="77777777" w:rsidR="004E68BA" w:rsidRPr="0009046F" w:rsidRDefault="004E68BA" w:rsidP="004E68BA">
      <w:pPr>
        <w:spacing w:line="240" w:lineRule="auto"/>
        <w:ind w:left="426"/>
        <w:jc w:val="both"/>
      </w:pPr>
      <w:r w:rsidRPr="0009046F">
        <w:rPr>
          <w:rFonts w:ascii="Arial" w:hAnsi="Arial" w:cs="Arial"/>
          <w:b/>
          <w:sz w:val="24"/>
          <w:szCs w:val="24"/>
          <w:lang w:eastAsia="es-ES"/>
        </w:rPr>
        <w:t>Artículo 13.</w:t>
      </w:r>
      <w:r w:rsidRPr="0009046F">
        <w:rPr>
          <w:rFonts w:ascii="Arial" w:hAnsi="Arial" w:cs="Arial"/>
          <w:sz w:val="24"/>
          <w:szCs w:val="24"/>
          <w:lang w:eastAsia="es-ES"/>
        </w:rPr>
        <w:t xml:space="preserve"> El Pleno del Consejo de la Judicatura Local, procederá a analizar el dictamen presentado por la Comisión de Adscripción y conforme a ello determinará el cambio de adscripción correspondiente.</w:t>
      </w:r>
    </w:p>
    <w:p w14:paraId="2E39DDD7" w14:textId="77777777" w:rsidR="004E68BA" w:rsidRPr="0009046F" w:rsidRDefault="004E68BA" w:rsidP="004E68BA">
      <w:pPr>
        <w:spacing w:line="240" w:lineRule="auto"/>
        <w:ind w:left="426"/>
        <w:jc w:val="both"/>
      </w:pPr>
      <w:r w:rsidRPr="0009046F">
        <w:rPr>
          <w:rFonts w:ascii="Arial" w:hAnsi="Arial" w:cs="Arial"/>
          <w:b/>
          <w:sz w:val="24"/>
          <w:szCs w:val="24"/>
          <w:lang w:eastAsia="es-ES"/>
        </w:rPr>
        <w:t>Artículo 14.</w:t>
      </w:r>
      <w:r w:rsidRPr="0009046F">
        <w:rPr>
          <w:rFonts w:ascii="Arial" w:hAnsi="Arial" w:cs="Arial"/>
          <w:sz w:val="24"/>
          <w:szCs w:val="24"/>
          <w:lang w:eastAsia="es-ES"/>
        </w:rPr>
        <w:t xml:space="preserve"> El Pleno del Consejo, podrá considerar criterios de acción afirmativa de género y de equidad en su caso.</w:t>
      </w:r>
    </w:p>
    <w:p w14:paraId="7D005CAA" w14:textId="77777777" w:rsidR="004E68BA" w:rsidRPr="0009046F" w:rsidRDefault="004E68BA" w:rsidP="004E68BA">
      <w:pPr>
        <w:spacing w:line="240" w:lineRule="auto"/>
        <w:ind w:left="426"/>
        <w:jc w:val="both"/>
      </w:pPr>
      <w:r w:rsidRPr="0009046F">
        <w:rPr>
          <w:rFonts w:ascii="Arial" w:hAnsi="Arial" w:cs="Arial"/>
          <w:b/>
          <w:sz w:val="24"/>
          <w:szCs w:val="24"/>
          <w:lang w:eastAsia="es-ES"/>
        </w:rPr>
        <w:t>Artículo 15.</w:t>
      </w:r>
      <w:r w:rsidRPr="0009046F">
        <w:rPr>
          <w:rFonts w:ascii="Arial" w:hAnsi="Arial" w:cs="Arial"/>
          <w:sz w:val="24"/>
          <w:szCs w:val="24"/>
          <w:lang w:eastAsia="es-ES"/>
        </w:rPr>
        <w:t xml:space="preserve"> Los cambios de adscripción aprobados por el Pleno del Consejo de la Judicatura Local, </w:t>
      </w:r>
      <w:r w:rsidRPr="0009046F">
        <w:rPr>
          <w:rFonts w:ascii="Arial" w:hAnsi="Arial" w:cs="Arial"/>
          <w:color w:val="000000" w:themeColor="text1"/>
          <w:sz w:val="24"/>
          <w:szCs w:val="24"/>
          <w:lang w:eastAsia="es-ES"/>
        </w:rPr>
        <w:t>se publicarán, con efectos de notificación a los interesados, en el Periódico Oficial del Estado, así como en el correo electrónico de las personas a las que se les autorizó el cambio respectivo.</w:t>
      </w:r>
    </w:p>
    <w:p w14:paraId="11EFE49D" w14:textId="77777777" w:rsidR="004E68BA" w:rsidRPr="0009046F" w:rsidRDefault="004E68BA" w:rsidP="004E68BA">
      <w:pPr>
        <w:spacing w:after="101" w:line="240" w:lineRule="auto"/>
        <w:ind w:left="426"/>
        <w:jc w:val="center"/>
        <w:rPr>
          <w:rFonts w:ascii="Arial" w:hAnsi="Arial" w:cs="Arial"/>
          <w:b/>
          <w:sz w:val="24"/>
          <w:szCs w:val="24"/>
          <w:lang w:eastAsia="es-ES"/>
        </w:rPr>
      </w:pPr>
      <w:r w:rsidRPr="0009046F">
        <w:rPr>
          <w:rFonts w:ascii="Arial" w:hAnsi="Arial" w:cs="Arial"/>
          <w:b/>
          <w:sz w:val="24"/>
          <w:szCs w:val="24"/>
          <w:lang w:eastAsia="es-ES"/>
        </w:rPr>
        <w:t>Sección Segunda</w:t>
      </w:r>
    </w:p>
    <w:p w14:paraId="3B222271" w14:textId="77777777" w:rsidR="004E68BA" w:rsidRPr="0009046F" w:rsidRDefault="004E68BA" w:rsidP="004E68BA">
      <w:pPr>
        <w:spacing w:after="101" w:line="240" w:lineRule="auto"/>
        <w:ind w:left="426"/>
        <w:jc w:val="center"/>
        <w:rPr>
          <w:rFonts w:ascii="Arial" w:hAnsi="Arial" w:cs="Arial"/>
          <w:b/>
          <w:sz w:val="24"/>
          <w:szCs w:val="24"/>
          <w:lang w:eastAsia="es-ES"/>
        </w:rPr>
      </w:pPr>
      <w:r w:rsidRPr="0009046F">
        <w:rPr>
          <w:rFonts w:ascii="Arial" w:hAnsi="Arial" w:cs="Arial"/>
          <w:b/>
          <w:sz w:val="24"/>
          <w:szCs w:val="24"/>
          <w:lang w:eastAsia="es-ES"/>
        </w:rPr>
        <w:t>Relativo a las Secretarias o Secretarios de Acuerdos, Actuarias, Actuarios, o categorías similares que integran la Carrera Judicial en los Juzgados de Primera Instancia del Poder Judicial del Estado</w:t>
      </w:r>
    </w:p>
    <w:p w14:paraId="279026DD" w14:textId="77777777" w:rsidR="004E68BA" w:rsidRPr="0009046F" w:rsidRDefault="004E68BA" w:rsidP="004E68BA">
      <w:pPr>
        <w:spacing w:after="101" w:line="240" w:lineRule="auto"/>
        <w:ind w:left="426"/>
        <w:jc w:val="center"/>
        <w:rPr>
          <w:rFonts w:ascii="Arial" w:hAnsi="Arial" w:cs="Arial"/>
          <w:b/>
          <w:sz w:val="24"/>
          <w:szCs w:val="24"/>
          <w:lang w:eastAsia="es-ES"/>
        </w:rPr>
      </w:pPr>
    </w:p>
    <w:p w14:paraId="602FAFA5" w14:textId="77777777" w:rsidR="004E68BA" w:rsidRPr="0009046F" w:rsidRDefault="004E68BA" w:rsidP="004E68BA">
      <w:pPr>
        <w:spacing w:line="240" w:lineRule="auto"/>
        <w:ind w:left="426"/>
        <w:jc w:val="both"/>
      </w:pPr>
      <w:r w:rsidRPr="0009046F">
        <w:rPr>
          <w:rFonts w:ascii="Arial" w:hAnsi="Arial" w:cs="Arial"/>
          <w:b/>
          <w:sz w:val="24"/>
          <w:szCs w:val="24"/>
          <w:lang w:eastAsia="es-ES"/>
        </w:rPr>
        <w:t>Artículo 16.</w:t>
      </w:r>
      <w:r w:rsidRPr="0009046F">
        <w:rPr>
          <w:rFonts w:ascii="Arial" w:hAnsi="Arial" w:cs="Arial"/>
          <w:sz w:val="24"/>
          <w:szCs w:val="24"/>
          <w:lang w:eastAsia="es-ES"/>
        </w:rPr>
        <w:t xml:space="preserve"> El Proceso de Cambio de Adscripción de las Secretarias o Secretarios de Acuerdos, Actuarias, Actuarios, o categorías similares que integran la Carrera Judicial en los Juzgados de Primera Instancia del Poder Judicial del Estado, implica que la o el interesado puede solicitar, según las vacantes que se establezcan en la convocatoria:</w:t>
      </w:r>
    </w:p>
    <w:p w14:paraId="20723219" w14:textId="77777777" w:rsidR="004E68BA" w:rsidRPr="0009046F" w:rsidRDefault="004E68BA" w:rsidP="004E68BA">
      <w:pPr>
        <w:pStyle w:val="Prrafodelista"/>
        <w:numPr>
          <w:ilvl w:val="0"/>
          <w:numId w:val="45"/>
        </w:numPr>
        <w:spacing w:after="200" w:line="240" w:lineRule="auto"/>
        <w:ind w:left="426" w:firstLine="0"/>
        <w:jc w:val="both"/>
        <w:textAlignment w:val="baseline"/>
        <w:rPr>
          <w:rFonts w:ascii="Arial" w:eastAsia="Times New Roman" w:hAnsi="Arial" w:cs="Arial"/>
          <w:sz w:val="24"/>
          <w:szCs w:val="24"/>
          <w:lang w:eastAsia="es-ES"/>
        </w:rPr>
      </w:pPr>
      <w:r w:rsidRPr="0009046F">
        <w:rPr>
          <w:rFonts w:ascii="Arial" w:eastAsia="Times New Roman" w:hAnsi="Arial" w:cs="Arial"/>
          <w:sz w:val="24"/>
          <w:szCs w:val="24"/>
          <w:lang w:eastAsia="es-ES"/>
        </w:rPr>
        <w:t xml:space="preserve">Cambio de Distrito; </w:t>
      </w:r>
    </w:p>
    <w:p w14:paraId="57F8A4CC" w14:textId="77777777" w:rsidR="004E68BA" w:rsidRPr="0009046F" w:rsidRDefault="004E68BA" w:rsidP="004E68BA">
      <w:pPr>
        <w:pStyle w:val="Prrafodelista"/>
        <w:numPr>
          <w:ilvl w:val="0"/>
          <w:numId w:val="45"/>
        </w:numPr>
        <w:spacing w:after="200" w:line="240" w:lineRule="auto"/>
        <w:ind w:left="426" w:firstLine="0"/>
        <w:jc w:val="both"/>
        <w:textAlignment w:val="baseline"/>
        <w:rPr>
          <w:rFonts w:ascii="Arial" w:eastAsia="Times New Roman" w:hAnsi="Arial" w:cs="Arial"/>
          <w:sz w:val="24"/>
          <w:szCs w:val="24"/>
          <w:lang w:eastAsia="es-ES"/>
        </w:rPr>
      </w:pPr>
      <w:r w:rsidRPr="0009046F">
        <w:rPr>
          <w:rFonts w:ascii="Arial" w:eastAsia="Times New Roman" w:hAnsi="Arial" w:cs="Arial"/>
          <w:sz w:val="24"/>
          <w:szCs w:val="24"/>
          <w:lang w:eastAsia="es-ES"/>
        </w:rPr>
        <w:t>Cambio de Ramo; o</w:t>
      </w:r>
    </w:p>
    <w:p w14:paraId="78D71D64" w14:textId="77777777" w:rsidR="004E68BA" w:rsidRPr="0009046F" w:rsidRDefault="004E68BA" w:rsidP="004E68BA">
      <w:pPr>
        <w:pStyle w:val="Prrafodelista"/>
        <w:numPr>
          <w:ilvl w:val="0"/>
          <w:numId w:val="45"/>
        </w:numPr>
        <w:spacing w:after="200" w:line="240" w:lineRule="auto"/>
        <w:ind w:left="426" w:firstLine="0"/>
        <w:jc w:val="both"/>
        <w:textAlignment w:val="baseline"/>
        <w:rPr>
          <w:rFonts w:ascii="Arial" w:eastAsia="Times New Roman" w:hAnsi="Arial" w:cs="Arial"/>
          <w:sz w:val="24"/>
          <w:szCs w:val="24"/>
          <w:lang w:eastAsia="es-ES"/>
        </w:rPr>
      </w:pPr>
      <w:r w:rsidRPr="0009046F">
        <w:rPr>
          <w:rFonts w:ascii="Arial" w:eastAsia="Times New Roman" w:hAnsi="Arial" w:cs="Arial"/>
          <w:sz w:val="24"/>
          <w:szCs w:val="24"/>
          <w:lang w:eastAsia="es-ES"/>
        </w:rPr>
        <w:t>Cambio de Ramo y Distrito.</w:t>
      </w:r>
    </w:p>
    <w:p w14:paraId="6F8F8C1F" w14:textId="77777777" w:rsidR="004E68BA" w:rsidRPr="0009046F" w:rsidRDefault="004E68BA" w:rsidP="004E68BA">
      <w:pPr>
        <w:spacing w:line="240" w:lineRule="auto"/>
        <w:ind w:left="426"/>
        <w:jc w:val="both"/>
      </w:pPr>
      <w:r w:rsidRPr="0009046F">
        <w:rPr>
          <w:rFonts w:ascii="Arial" w:hAnsi="Arial" w:cs="Arial"/>
          <w:b/>
          <w:sz w:val="24"/>
          <w:szCs w:val="24"/>
          <w:lang w:eastAsia="es-ES"/>
        </w:rPr>
        <w:t>Artículo 17</w:t>
      </w:r>
      <w:r w:rsidRPr="0009046F">
        <w:rPr>
          <w:rFonts w:ascii="Arial" w:hAnsi="Arial" w:cs="Arial"/>
          <w:sz w:val="24"/>
          <w:szCs w:val="24"/>
          <w:lang w:eastAsia="es-ES"/>
        </w:rPr>
        <w:t xml:space="preserve">. El Proceso de Cambio de Adscripción de las Secretarias o Secretarios de Acuerdos, Actuarias, Actuarios, o categorías similares que integran la Carrera Judicial en los Juzgados de Primera Instancia del Poder Judicial del Estado, estará a cargo de la </w:t>
      </w:r>
      <w:r w:rsidRPr="0009046F">
        <w:rPr>
          <w:rFonts w:ascii="Arial" w:hAnsi="Arial" w:cs="Arial"/>
          <w:bCs/>
          <w:sz w:val="24"/>
          <w:szCs w:val="24"/>
          <w:lang w:val="es-ES_tradnl"/>
        </w:rPr>
        <w:t>Comisión que para ese efecto determine el Pleno del Consejo de la Judicatura Local.</w:t>
      </w:r>
    </w:p>
    <w:p w14:paraId="70FF78C5" w14:textId="77777777" w:rsidR="004E68BA" w:rsidRPr="0009046F" w:rsidRDefault="004E68BA" w:rsidP="004E68BA">
      <w:pPr>
        <w:spacing w:after="0" w:line="240" w:lineRule="auto"/>
        <w:ind w:left="426"/>
        <w:jc w:val="both"/>
        <w:rPr>
          <w:rFonts w:ascii="Arial" w:hAnsi="Arial" w:cs="Arial"/>
          <w:sz w:val="24"/>
          <w:szCs w:val="24"/>
          <w:lang w:eastAsia="es-ES"/>
        </w:rPr>
      </w:pPr>
      <w:r w:rsidRPr="0009046F">
        <w:rPr>
          <w:rFonts w:ascii="Arial" w:hAnsi="Arial" w:cs="Arial"/>
          <w:b/>
          <w:sz w:val="24"/>
          <w:szCs w:val="24"/>
          <w:lang w:eastAsia="es-ES"/>
        </w:rPr>
        <w:t>Artículo 18</w:t>
      </w:r>
      <w:r w:rsidRPr="0009046F">
        <w:rPr>
          <w:rFonts w:ascii="Arial" w:hAnsi="Arial" w:cs="Arial"/>
          <w:sz w:val="24"/>
          <w:szCs w:val="24"/>
          <w:lang w:eastAsia="es-ES"/>
        </w:rPr>
        <w:t xml:space="preserve">. La </w:t>
      </w:r>
      <w:r w:rsidRPr="0009046F">
        <w:rPr>
          <w:rFonts w:ascii="Arial" w:hAnsi="Arial" w:cs="Arial"/>
          <w:bCs/>
          <w:sz w:val="24"/>
          <w:szCs w:val="24"/>
          <w:lang w:val="es-ES_tradnl"/>
        </w:rPr>
        <w:t xml:space="preserve">Comisión encargada del proceso de Cambio de Adscripción de </w:t>
      </w:r>
      <w:r w:rsidRPr="0009046F">
        <w:rPr>
          <w:rFonts w:ascii="Arial" w:hAnsi="Arial" w:cs="Arial"/>
          <w:sz w:val="24"/>
          <w:szCs w:val="24"/>
          <w:lang w:eastAsia="es-ES"/>
        </w:rPr>
        <w:t>Secretarias o Secretarios de Acuerdos, Actuarias, Actuarios, o categorías similares que integran la Carrera Judicial en los Juzgados de Primera Instancia del Poder Judicial del Estado, propondrá al Pleno del Consejo la convocatoria para los cambios de adscripción; la cual una vez aprobada, se instruirá a la Secretaria Ejecutiva, proceda a su publicación en el Periódico Oficial del Estado, en los estrados de las Secretarías General de Acuerdos y Ejecutiva, de las Salas del Honorable Tribunal Superior de Justicia del Estado, de los juzgados de todos los Distritos Judiciales, así como en aquellos sitios y áreas que se determine por el Consejo.</w:t>
      </w:r>
    </w:p>
    <w:p w14:paraId="13C912FB" w14:textId="77777777" w:rsidR="004E68BA" w:rsidRPr="0009046F" w:rsidRDefault="004E68BA" w:rsidP="004E68BA">
      <w:pPr>
        <w:spacing w:after="0" w:line="240" w:lineRule="auto"/>
        <w:ind w:left="426"/>
        <w:jc w:val="both"/>
        <w:rPr>
          <w:rFonts w:ascii="Arial" w:hAnsi="Arial" w:cs="Arial"/>
          <w:bCs/>
          <w:sz w:val="24"/>
          <w:szCs w:val="24"/>
          <w:lang w:val="es-ES_tradnl"/>
        </w:rPr>
      </w:pPr>
    </w:p>
    <w:p w14:paraId="23E9F2F0" w14:textId="77777777" w:rsidR="004E68BA" w:rsidRPr="0009046F" w:rsidRDefault="004E68BA" w:rsidP="004E68BA">
      <w:pPr>
        <w:spacing w:line="240" w:lineRule="auto"/>
        <w:ind w:left="426"/>
        <w:jc w:val="both"/>
        <w:rPr>
          <w:rFonts w:ascii="Arial" w:hAnsi="Arial" w:cs="Arial"/>
          <w:sz w:val="24"/>
          <w:szCs w:val="24"/>
          <w:lang w:eastAsia="es-ES"/>
        </w:rPr>
      </w:pPr>
      <w:r w:rsidRPr="0009046F">
        <w:rPr>
          <w:rFonts w:ascii="Arial" w:hAnsi="Arial" w:cs="Arial"/>
          <w:b/>
          <w:sz w:val="24"/>
          <w:szCs w:val="24"/>
          <w:lang w:eastAsia="es-ES"/>
        </w:rPr>
        <w:t>Artículo 19.</w:t>
      </w:r>
      <w:r w:rsidRPr="0009046F">
        <w:rPr>
          <w:rFonts w:ascii="Arial" w:hAnsi="Arial" w:cs="Arial"/>
          <w:sz w:val="24"/>
          <w:szCs w:val="24"/>
          <w:lang w:eastAsia="es-ES"/>
        </w:rPr>
        <w:t xml:space="preserve"> Las solicitudes de cambios de adscripción, con base en la convocatoria respectiva, deberán presentarse ante la Secretaria Ejecutiva, por escrito dirigido al Consejo de la Judicatura Local, en el que manifieste bajo protesta de decir verdad, las razones de su solicitud, relación de parentesco dentro del cuarto grado por consanguinidad y por afinidad que laboren dentro </w:t>
      </w:r>
      <w:r w:rsidRPr="0009046F">
        <w:rPr>
          <w:rFonts w:ascii="Arial" w:hAnsi="Arial" w:cs="Arial"/>
          <w:sz w:val="24"/>
          <w:szCs w:val="24"/>
          <w:lang w:eastAsia="es-ES"/>
        </w:rPr>
        <w:lastRenderedPageBreak/>
        <w:t xml:space="preserve">del Poder Judicial, así como las relaciones que generen vínculos análogos y el </w:t>
      </w:r>
      <w:proofErr w:type="spellStart"/>
      <w:r w:rsidRPr="0009046F">
        <w:rPr>
          <w:rFonts w:ascii="Arial" w:hAnsi="Arial" w:cs="Arial"/>
          <w:sz w:val="24"/>
          <w:szCs w:val="24"/>
          <w:lang w:eastAsia="es-ES"/>
        </w:rPr>
        <w:t>acreditamiento</w:t>
      </w:r>
      <w:proofErr w:type="spellEnd"/>
      <w:r w:rsidRPr="0009046F">
        <w:rPr>
          <w:rFonts w:ascii="Arial" w:hAnsi="Arial" w:cs="Arial"/>
          <w:sz w:val="24"/>
          <w:szCs w:val="24"/>
          <w:lang w:eastAsia="es-ES"/>
        </w:rPr>
        <w:t xml:space="preserve"> de una antigüedad mínima determinada en la convocatoria respectiva, en el órgano jurisdiccional al que se encuentre adscrito el solicitante.</w:t>
      </w:r>
    </w:p>
    <w:p w14:paraId="6119AD2A" w14:textId="77777777" w:rsidR="004E68BA" w:rsidRPr="0009046F" w:rsidRDefault="004E68BA" w:rsidP="004E68BA">
      <w:pPr>
        <w:spacing w:line="240" w:lineRule="auto"/>
        <w:ind w:left="426"/>
        <w:jc w:val="both"/>
      </w:pPr>
      <w:r w:rsidRPr="0009046F">
        <w:rPr>
          <w:rFonts w:ascii="Arial" w:hAnsi="Arial" w:cs="Arial"/>
          <w:b/>
          <w:sz w:val="24"/>
          <w:szCs w:val="24"/>
          <w:lang w:eastAsia="es-ES"/>
        </w:rPr>
        <w:t xml:space="preserve">Artículo 20. </w:t>
      </w:r>
      <w:r w:rsidRPr="0009046F">
        <w:rPr>
          <w:rFonts w:ascii="Arial" w:hAnsi="Arial" w:cs="Arial"/>
          <w:sz w:val="24"/>
          <w:szCs w:val="24"/>
          <w:lang w:eastAsia="es-ES"/>
        </w:rPr>
        <w:t>Una vez concluido el plazo de recepción, la Secretaría Ejecutiva, solicitará a la Dirección de Recursos Humanos del Poder Judicial del Estado, los expedientes laborales de los solicitantes.</w:t>
      </w:r>
    </w:p>
    <w:p w14:paraId="31150524" w14:textId="77777777" w:rsidR="004E68BA" w:rsidRPr="0009046F" w:rsidRDefault="004E68BA" w:rsidP="004E68BA">
      <w:pPr>
        <w:spacing w:line="240" w:lineRule="auto"/>
        <w:ind w:left="426"/>
        <w:jc w:val="both"/>
        <w:rPr>
          <w:rFonts w:ascii="Arial" w:hAnsi="Arial" w:cs="Arial"/>
          <w:sz w:val="24"/>
          <w:szCs w:val="24"/>
          <w:lang w:eastAsia="es-ES"/>
        </w:rPr>
      </w:pPr>
      <w:r w:rsidRPr="0009046F">
        <w:rPr>
          <w:rFonts w:ascii="Arial" w:hAnsi="Arial" w:cs="Arial"/>
          <w:b/>
          <w:sz w:val="24"/>
          <w:szCs w:val="24"/>
          <w:lang w:eastAsia="es-ES"/>
        </w:rPr>
        <w:t>Artículo 21.</w:t>
      </w:r>
      <w:r w:rsidRPr="0009046F">
        <w:rPr>
          <w:rFonts w:ascii="Arial" w:hAnsi="Arial" w:cs="Arial"/>
          <w:sz w:val="24"/>
          <w:szCs w:val="24"/>
          <w:lang w:eastAsia="es-ES"/>
        </w:rPr>
        <w:t xml:space="preserve">  La </w:t>
      </w:r>
      <w:r w:rsidRPr="0009046F">
        <w:rPr>
          <w:rFonts w:ascii="Arial" w:hAnsi="Arial" w:cs="Arial"/>
          <w:bCs/>
          <w:sz w:val="24"/>
          <w:szCs w:val="24"/>
          <w:lang w:val="es-ES_tradnl"/>
        </w:rPr>
        <w:t xml:space="preserve">Comisión encargada del proceso de Cambio de Adscripción de </w:t>
      </w:r>
      <w:r w:rsidRPr="0009046F">
        <w:rPr>
          <w:rFonts w:ascii="Arial" w:hAnsi="Arial" w:cs="Arial"/>
          <w:sz w:val="24"/>
          <w:szCs w:val="24"/>
          <w:lang w:eastAsia="es-ES"/>
        </w:rPr>
        <w:t>Secretarias o Secretarios de Acuerdos, Actuarias, Actuarios, o categorías similares que integran la Carrera Judicial en los Juzgados de Primera Instancia del Poder Judicial del Estado, con el apoyo de la Secretaria Ejecutiva, y con base en el contenido de los expedientes laborales y las solicitudes se reunirá para determinar el valor de los elementos fijados para los cambios de adscripción por cada aspirante.</w:t>
      </w:r>
    </w:p>
    <w:p w14:paraId="0E730A9A" w14:textId="77777777" w:rsidR="004E68BA" w:rsidRPr="0009046F" w:rsidRDefault="004E68BA" w:rsidP="004E68BA">
      <w:pPr>
        <w:spacing w:line="240" w:lineRule="auto"/>
        <w:ind w:left="426"/>
        <w:jc w:val="both"/>
        <w:rPr>
          <w:rFonts w:ascii="Arial" w:hAnsi="Arial" w:cs="Arial"/>
          <w:bCs/>
          <w:sz w:val="24"/>
          <w:szCs w:val="24"/>
        </w:rPr>
      </w:pPr>
      <w:r w:rsidRPr="0009046F">
        <w:rPr>
          <w:rFonts w:ascii="Arial" w:hAnsi="Arial" w:cs="Arial"/>
          <w:b/>
          <w:sz w:val="24"/>
          <w:szCs w:val="24"/>
          <w:lang w:eastAsia="es-ES"/>
        </w:rPr>
        <w:t>Artículo 22.</w:t>
      </w:r>
      <w:r w:rsidRPr="0009046F">
        <w:rPr>
          <w:rFonts w:ascii="Arial" w:hAnsi="Arial" w:cs="Arial"/>
          <w:sz w:val="24"/>
          <w:szCs w:val="24"/>
          <w:lang w:eastAsia="es-ES"/>
        </w:rPr>
        <w:t xml:space="preserve"> Para determinar los </w:t>
      </w:r>
      <w:r w:rsidRPr="0009046F">
        <w:rPr>
          <w:rFonts w:ascii="Arial" w:hAnsi="Arial" w:cs="Arial"/>
          <w:bCs/>
          <w:sz w:val="24"/>
          <w:szCs w:val="24"/>
        </w:rPr>
        <w:t xml:space="preserve">cambios de adscripción de </w:t>
      </w:r>
      <w:r w:rsidRPr="0009046F">
        <w:rPr>
          <w:rFonts w:ascii="Arial" w:hAnsi="Arial" w:cs="Arial"/>
          <w:sz w:val="24"/>
          <w:szCs w:val="24"/>
          <w:lang w:eastAsia="es-ES"/>
        </w:rPr>
        <w:t>Secretarias o Secretarios de Acuerdos, Actuarias, Actuarios, o categorías similares que integran la Carrera Judicial en los Juzgados de Primera Instancia del Poder Judicial del Estado,</w:t>
      </w:r>
      <w:r w:rsidRPr="0009046F">
        <w:rPr>
          <w:rFonts w:ascii="Arial" w:hAnsi="Arial" w:cs="Arial"/>
          <w:bCs/>
          <w:sz w:val="24"/>
          <w:szCs w:val="24"/>
        </w:rPr>
        <w:t xml:space="preserve"> se atenderá a los siguientes </w:t>
      </w:r>
      <w:r w:rsidRPr="0009046F">
        <w:rPr>
          <w:rFonts w:ascii="Arial" w:hAnsi="Arial" w:cs="Arial"/>
          <w:sz w:val="24"/>
          <w:szCs w:val="24"/>
          <w:lang w:eastAsia="es-ES"/>
        </w:rPr>
        <w:t>criterios</w:t>
      </w:r>
      <w:r w:rsidRPr="0009046F">
        <w:rPr>
          <w:rFonts w:ascii="Arial" w:hAnsi="Arial" w:cs="Arial"/>
          <w:bCs/>
          <w:sz w:val="24"/>
          <w:szCs w:val="24"/>
        </w:rPr>
        <w:t xml:space="preserve"> y valores de puntuación:</w:t>
      </w:r>
    </w:p>
    <w:p w14:paraId="6E6A6539" w14:textId="77777777" w:rsidR="004E68BA" w:rsidRPr="0009046F" w:rsidRDefault="004E68BA" w:rsidP="004E68BA">
      <w:pPr>
        <w:spacing w:after="101" w:line="240" w:lineRule="auto"/>
        <w:ind w:left="426"/>
        <w:jc w:val="both"/>
        <w:rPr>
          <w:rFonts w:ascii="Arial" w:hAnsi="Arial" w:cs="Arial"/>
          <w:sz w:val="24"/>
          <w:szCs w:val="24"/>
        </w:rPr>
      </w:pPr>
      <w:r w:rsidRPr="0009046F">
        <w:rPr>
          <w:rFonts w:ascii="Arial" w:hAnsi="Arial" w:cs="Arial"/>
          <w:sz w:val="24"/>
          <w:szCs w:val="24"/>
        </w:rPr>
        <w:t xml:space="preserve">I. La antigüedad en el Poder Judicial del Estado, </w:t>
      </w:r>
      <w:r w:rsidRPr="0009046F">
        <w:rPr>
          <w:rFonts w:ascii="Arial" w:hAnsi="Arial" w:cs="Arial"/>
          <w:sz w:val="24"/>
          <w:szCs w:val="24"/>
          <w:lang w:eastAsia="es-ES"/>
        </w:rPr>
        <w:t>realizado a través del análisis de la hoja de vida emitida por la Dirección de Recursos Humanos</w:t>
      </w:r>
      <w:r w:rsidRPr="0009046F">
        <w:rPr>
          <w:rFonts w:ascii="Arial" w:hAnsi="Arial" w:cs="Arial"/>
          <w:sz w:val="24"/>
          <w:szCs w:val="24"/>
        </w:rPr>
        <w:t xml:space="preserve">, </w:t>
      </w:r>
      <w:r w:rsidRPr="0009046F">
        <w:rPr>
          <w:rFonts w:ascii="Arial" w:hAnsi="Arial" w:cs="Arial"/>
          <w:b/>
          <w:bCs/>
          <w:sz w:val="24"/>
          <w:szCs w:val="24"/>
        </w:rPr>
        <w:t xml:space="preserve">hasta 20 puntos. </w:t>
      </w:r>
    </w:p>
    <w:p w14:paraId="02BA2D27" w14:textId="77777777" w:rsidR="004E68BA" w:rsidRPr="0009046F" w:rsidRDefault="004E68BA" w:rsidP="004E68BA">
      <w:pPr>
        <w:spacing w:after="101" w:line="240" w:lineRule="auto"/>
        <w:ind w:left="426"/>
        <w:jc w:val="both"/>
        <w:rPr>
          <w:rFonts w:ascii="Arial" w:hAnsi="Arial" w:cs="Arial"/>
          <w:sz w:val="24"/>
          <w:szCs w:val="24"/>
        </w:rPr>
      </w:pPr>
      <w:r w:rsidRPr="0009046F">
        <w:rPr>
          <w:rFonts w:ascii="Arial" w:hAnsi="Arial" w:cs="Arial"/>
          <w:sz w:val="24"/>
          <w:szCs w:val="24"/>
          <w:lang w:eastAsia="es-ES"/>
        </w:rPr>
        <w:t>II. Tiempo en el desempeño del cargo actual</w:t>
      </w:r>
      <w:r w:rsidRPr="0009046F">
        <w:rPr>
          <w:rFonts w:ascii="Arial" w:hAnsi="Arial" w:cs="Arial"/>
          <w:sz w:val="24"/>
          <w:szCs w:val="24"/>
        </w:rPr>
        <w:t xml:space="preserve">, </w:t>
      </w:r>
      <w:r w:rsidRPr="0009046F">
        <w:rPr>
          <w:rFonts w:ascii="Arial" w:hAnsi="Arial" w:cs="Arial"/>
          <w:b/>
          <w:bCs/>
          <w:sz w:val="24"/>
          <w:szCs w:val="24"/>
        </w:rPr>
        <w:t xml:space="preserve">hasta 20 puntos. </w:t>
      </w:r>
    </w:p>
    <w:p w14:paraId="3B62E4CB" w14:textId="77777777" w:rsidR="004E68BA" w:rsidRPr="0009046F" w:rsidRDefault="004E68BA" w:rsidP="004E68BA">
      <w:pPr>
        <w:spacing w:after="101" w:line="240" w:lineRule="auto"/>
        <w:ind w:left="426"/>
        <w:jc w:val="both"/>
        <w:rPr>
          <w:rFonts w:ascii="Arial" w:hAnsi="Arial" w:cs="Arial"/>
          <w:sz w:val="24"/>
          <w:szCs w:val="24"/>
        </w:rPr>
      </w:pPr>
      <w:r w:rsidRPr="0009046F">
        <w:rPr>
          <w:rFonts w:ascii="Arial" w:hAnsi="Arial" w:cs="Arial"/>
          <w:sz w:val="24"/>
          <w:szCs w:val="24"/>
        </w:rPr>
        <w:t xml:space="preserve">III. El grado académico en alguna de las ramas del Derecho, pertenecientes al área de las Ciencias Sociales que comprende el nivel de estudios con que cuente el servidor público, acreditados de manera fehaciente, </w:t>
      </w:r>
      <w:r w:rsidRPr="0009046F">
        <w:rPr>
          <w:rFonts w:ascii="Arial" w:hAnsi="Arial" w:cs="Arial"/>
          <w:b/>
          <w:bCs/>
          <w:sz w:val="24"/>
          <w:szCs w:val="24"/>
        </w:rPr>
        <w:t xml:space="preserve">hasta 20 puntos. </w:t>
      </w:r>
    </w:p>
    <w:p w14:paraId="5BF01F5B" w14:textId="77777777" w:rsidR="004E68BA" w:rsidRPr="0009046F" w:rsidRDefault="004E68BA" w:rsidP="004E68BA">
      <w:pPr>
        <w:spacing w:after="101" w:line="240" w:lineRule="auto"/>
        <w:ind w:left="426"/>
        <w:jc w:val="both"/>
        <w:rPr>
          <w:rFonts w:ascii="Arial" w:hAnsi="Arial" w:cs="Arial"/>
          <w:sz w:val="24"/>
          <w:szCs w:val="24"/>
        </w:rPr>
      </w:pPr>
      <w:r w:rsidRPr="0009046F">
        <w:rPr>
          <w:rFonts w:ascii="Arial" w:hAnsi="Arial" w:cs="Arial"/>
          <w:sz w:val="24"/>
          <w:szCs w:val="24"/>
        </w:rPr>
        <w:t xml:space="preserve">IV. Los cursos de formación, capacitación y actualización que se hayan realizado en la Escuela Judicial del Estado y en el Centro de Capacitación y Actualización del Poder Judicial del Estado, </w:t>
      </w:r>
      <w:r w:rsidRPr="0009046F">
        <w:rPr>
          <w:rFonts w:ascii="Arial" w:hAnsi="Arial" w:cs="Arial"/>
          <w:b/>
          <w:bCs/>
          <w:sz w:val="24"/>
          <w:szCs w:val="24"/>
        </w:rPr>
        <w:t xml:space="preserve">hasta 20 puntos. </w:t>
      </w:r>
    </w:p>
    <w:p w14:paraId="25EFCE36" w14:textId="77777777" w:rsidR="004E68BA" w:rsidRPr="0009046F" w:rsidRDefault="004E68BA" w:rsidP="004E68BA">
      <w:pPr>
        <w:spacing w:after="101" w:line="240" w:lineRule="auto"/>
        <w:ind w:left="426"/>
        <w:jc w:val="both"/>
        <w:rPr>
          <w:rFonts w:ascii="Arial" w:hAnsi="Arial" w:cs="Arial"/>
          <w:b/>
          <w:bCs/>
          <w:sz w:val="24"/>
          <w:szCs w:val="24"/>
        </w:rPr>
      </w:pPr>
      <w:r w:rsidRPr="0009046F">
        <w:rPr>
          <w:rFonts w:ascii="Arial" w:hAnsi="Arial" w:cs="Arial"/>
          <w:sz w:val="24"/>
          <w:szCs w:val="24"/>
        </w:rPr>
        <w:t xml:space="preserve">V. La disciplina y el desarrollo profesional, </w:t>
      </w:r>
      <w:r w:rsidRPr="0009046F">
        <w:rPr>
          <w:rFonts w:ascii="Arial" w:hAnsi="Arial" w:cs="Arial"/>
          <w:sz w:val="24"/>
          <w:szCs w:val="24"/>
          <w:lang w:eastAsia="es-ES"/>
        </w:rPr>
        <w:t>realizado a través del análisis del informe emitido por la Dirección de Recursos Humanos, respecto a quejas, actas administrativas, llamadas de atención, sanciones, asistencia, puntualidad, reconocimientos y premios recibidos</w:t>
      </w:r>
      <w:r w:rsidRPr="0009046F">
        <w:rPr>
          <w:rFonts w:ascii="Arial" w:hAnsi="Arial" w:cs="Arial"/>
          <w:sz w:val="24"/>
          <w:szCs w:val="24"/>
        </w:rPr>
        <w:t xml:space="preserve">, </w:t>
      </w:r>
      <w:r w:rsidRPr="0009046F">
        <w:rPr>
          <w:rFonts w:ascii="Arial" w:hAnsi="Arial" w:cs="Arial"/>
          <w:b/>
          <w:bCs/>
          <w:sz w:val="24"/>
          <w:szCs w:val="24"/>
        </w:rPr>
        <w:t xml:space="preserve">hasta 20 puntos. </w:t>
      </w:r>
    </w:p>
    <w:p w14:paraId="7BC6B386" w14:textId="77777777" w:rsidR="004E68BA" w:rsidRPr="0009046F" w:rsidRDefault="004E68BA" w:rsidP="004E68BA">
      <w:pPr>
        <w:spacing w:line="240" w:lineRule="auto"/>
        <w:ind w:left="426"/>
        <w:jc w:val="both"/>
      </w:pPr>
      <w:r w:rsidRPr="0009046F">
        <w:rPr>
          <w:rFonts w:ascii="Arial" w:hAnsi="Arial" w:cs="Arial"/>
          <w:sz w:val="24"/>
          <w:szCs w:val="24"/>
          <w:lang w:eastAsia="es-ES"/>
        </w:rPr>
        <w:t>Los parámetros de evaluación de la puntuación de cada criterio se establecerán en la Convocatoria respectiva.</w:t>
      </w:r>
    </w:p>
    <w:p w14:paraId="10E20794" w14:textId="77777777" w:rsidR="004E68BA" w:rsidRPr="0009046F" w:rsidRDefault="004E68BA" w:rsidP="004E68BA">
      <w:pPr>
        <w:spacing w:after="101" w:line="240" w:lineRule="auto"/>
        <w:ind w:left="426"/>
        <w:jc w:val="both"/>
      </w:pPr>
    </w:p>
    <w:p w14:paraId="4A4981D2" w14:textId="77777777" w:rsidR="004E68BA" w:rsidRPr="0009046F" w:rsidRDefault="004E68BA" w:rsidP="004E68BA">
      <w:pPr>
        <w:spacing w:line="240" w:lineRule="auto"/>
        <w:ind w:left="426"/>
        <w:jc w:val="both"/>
        <w:rPr>
          <w:rFonts w:ascii="Arial" w:hAnsi="Arial" w:cs="Arial"/>
          <w:sz w:val="24"/>
          <w:szCs w:val="24"/>
          <w:lang w:eastAsia="es-ES"/>
        </w:rPr>
      </w:pPr>
      <w:r w:rsidRPr="0009046F">
        <w:rPr>
          <w:rFonts w:ascii="Arial" w:hAnsi="Arial" w:cs="Arial"/>
          <w:b/>
          <w:sz w:val="24"/>
          <w:szCs w:val="24"/>
          <w:lang w:eastAsia="es-ES"/>
        </w:rPr>
        <w:t>Artículo 23.</w:t>
      </w:r>
      <w:r w:rsidRPr="0009046F">
        <w:rPr>
          <w:rFonts w:ascii="Arial" w:hAnsi="Arial" w:cs="Arial"/>
          <w:sz w:val="24"/>
          <w:szCs w:val="24"/>
          <w:lang w:eastAsia="es-ES"/>
        </w:rPr>
        <w:t xml:space="preserve"> En los casos en que se presenten solicitudes de cambios de adscripción a órganos especializados, además de tomar en cuenta los anteriores criterios, se atenderá preferentemente a la materia en que el servidor público se haya desempeñado dentro del Poder Judicial del Estado, conforme aparezca en el expediente personal que obra en la Dirección de Recursos Humanos.</w:t>
      </w:r>
    </w:p>
    <w:p w14:paraId="010632F4" w14:textId="77777777" w:rsidR="004E68BA" w:rsidRPr="0009046F" w:rsidRDefault="004E68BA" w:rsidP="004E68BA">
      <w:pPr>
        <w:spacing w:line="240" w:lineRule="auto"/>
        <w:ind w:left="426"/>
        <w:jc w:val="both"/>
      </w:pPr>
      <w:r w:rsidRPr="0009046F">
        <w:rPr>
          <w:rFonts w:ascii="Arial" w:hAnsi="Arial" w:cs="Arial"/>
          <w:b/>
          <w:sz w:val="24"/>
          <w:szCs w:val="24"/>
          <w:lang w:eastAsia="es-ES"/>
        </w:rPr>
        <w:t>Artículo 24.</w:t>
      </w:r>
      <w:r w:rsidRPr="0009046F">
        <w:rPr>
          <w:rFonts w:ascii="Arial" w:hAnsi="Arial" w:cs="Arial"/>
          <w:sz w:val="24"/>
          <w:szCs w:val="24"/>
          <w:lang w:eastAsia="es-ES"/>
        </w:rPr>
        <w:t xml:space="preserve"> Una vez realizado lo anterior, se efectuará una entrevista por la </w:t>
      </w:r>
      <w:r w:rsidRPr="0009046F">
        <w:rPr>
          <w:rFonts w:ascii="Arial" w:hAnsi="Arial" w:cs="Arial"/>
          <w:bCs/>
          <w:sz w:val="24"/>
          <w:szCs w:val="24"/>
          <w:lang w:val="es-ES_tradnl"/>
        </w:rPr>
        <w:t xml:space="preserve">Comisión encargada del proceso de Cambio de Adscripción de </w:t>
      </w:r>
      <w:r w:rsidRPr="0009046F">
        <w:rPr>
          <w:rFonts w:ascii="Arial" w:hAnsi="Arial" w:cs="Arial"/>
          <w:sz w:val="24"/>
          <w:szCs w:val="24"/>
          <w:lang w:eastAsia="es-ES"/>
        </w:rPr>
        <w:t xml:space="preserve">Secretarias o Secretarios de Acuerdos, Actuarias, Actuarios, o categorías similares que </w:t>
      </w:r>
      <w:r w:rsidRPr="0009046F">
        <w:rPr>
          <w:rFonts w:ascii="Arial" w:hAnsi="Arial" w:cs="Arial"/>
          <w:sz w:val="24"/>
          <w:szCs w:val="24"/>
          <w:lang w:eastAsia="es-ES"/>
        </w:rPr>
        <w:lastRenderedPageBreak/>
        <w:t>integran la Carrera Judicial en los Juzgados de Primera Instancia del Poder Judicial del Estado, con los solicitantes, donde evaluarán su compromiso con la Institucionalidad del Poder Judicial, ética judicial y el compromiso con la protección de los derechos humanos, los valores democráticos y la transparencia.</w:t>
      </w:r>
    </w:p>
    <w:p w14:paraId="65DD7010" w14:textId="77777777" w:rsidR="004E68BA" w:rsidRPr="0009046F" w:rsidRDefault="004E68BA" w:rsidP="004E68BA">
      <w:pPr>
        <w:spacing w:line="240" w:lineRule="auto"/>
        <w:ind w:left="426"/>
        <w:jc w:val="both"/>
      </w:pPr>
      <w:r w:rsidRPr="0009046F">
        <w:rPr>
          <w:rFonts w:ascii="Arial" w:hAnsi="Arial" w:cs="Arial"/>
          <w:b/>
          <w:sz w:val="24"/>
          <w:szCs w:val="24"/>
          <w:lang w:eastAsia="es-ES"/>
        </w:rPr>
        <w:t>Artículo 25.</w:t>
      </w:r>
      <w:r w:rsidRPr="0009046F">
        <w:rPr>
          <w:rFonts w:ascii="Arial" w:hAnsi="Arial" w:cs="Arial"/>
          <w:sz w:val="24"/>
          <w:szCs w:val="24"/>
          <w:lang w:eastAsia="es-ES"/>
        </w:rPr>
        <w:t xml:space="preserve"> La </w:t>
      </w:r>
      <w:r w:rsidRPr="0009046F">
        <w:rPr>
          <w:rFonts w:ascii="Arial" w:hAnsi="Arial" w:cs="Arial"/>
          <w:bCs/>
          <w:sz w:val="24"/>
          <w:szCs w:val="24"/>
          <w:lang w:val="es-ES_tradnl"/>
        </w:rPr>
        <w:t xml:space="preserve">Comisión encargada del proceso de Cambio de Adscripción de </w:t>
      </w:r>
      <w:r w:rsidRPr="0009046F">
        <w:rPr>
          <w:rFonts w:ascii="Arial" w:hAnsi="Arial" w:cs="Arial"/>
          <w:sz w:val="24"/>
          <w:szCs w:val="24"/>
          <w:lang w:eastAsia="es-ES"/>
        </w:rPr>
        <w:t xml:space="preserve">Secretarias o Secretarios de Acuerdos, Actuarias, Actuarios, o categorías similares que integran la Carrera Judicial en los Juzgados de Primera Instancia del Poder Judicial del Estado, procederá a estudiar cada una de las solicitudes, y en un plazo no mayor de 10 días hábiles, posterior a la conclusión de la etapa de entrevistas, presentará ante el Pleno del Consejo de la Judicatura Local, el proyecto de dictamen acerca de los cambios de adscripción, para los efectos correspondientes. </w:t>
      </w:r>
    </w:p>
    <w:p w14:paraId="7B210335" w14:textId="77777777" w:rsidR="004E68BA" w:rsidRPr="0009046F" w:rsidRDefault="004E68BA" w:rsidP="004E68BA">
      <w:pPr>
        <w:spacing w:line="240" w:lineRule="auto"/>
        <w:ind w:left="426"/>
        <w:jc w:val="both"/>
      </w:pPr>
      <w:r w:rsidRPr="0009046F">
        <w:rPr>
          <w:rFonts w:ascii="Arial" w:hAnsi="Arial" w:cs="Arial"/>
          <w:b/>
          <w:sz w:val="24"/>
          <w:szCs w:val="24"/>
          <w:lang w:eastAsia="es-ES"/>
        </w:rPr>
        <w:t>Artículo 26.</w:t>
      </w:r>
      <w:r w:rsidRPr="0009046F">
        <w:rPr>
          <w:rFonts w:ascii="Arial" w:hAnsi="Arial" w:cs="Arial"/>
          <w:sz w:val="24"/>
          <w:szCs w:val="24"/>
          <w:lang w:eastAsia="es-ES"/>
        </w:rPr>
        <w:t xml:space="preserve"> El Pleno del Consejo de la Judicatura Local, procederá a analizar el dictamen presentado por la </w:t>
      </w:r>
      <w:r w:rsidRPr="0009046F">
        <w:rPr>
          <w:rFonts w:ascii="Arial" w:hAnsi="Arial" w:cs="Arial"/>
          <w:bCs/>
          <w:sz w:val="24"/>
          <w:szCs w:val="24"/>
          <w:lang w:val="es-ES_tradnl"/>
        </w:rPr>
        <w:t xml:space="preserve">Comisión encargada del proceso de Cambio de Adscripción de </w:t>
      </w:r>
      <w:r w:rsidRPr="0009046F">
        <w:rPr>
          <w:rFonts w:ascii="Arial" w:hAnsi="Arial" w:cs="Arial"/>
          <w:sz w:val="24"/>
          <w:szCs w:val="24"/>
          <w:lang w:eastAsia="es-ES"/>
        </w:rPr>
        <w:t>Secretarias o Secretarios de Acuerdos, Actuarias, Actuarios, o categorías similares que integran la Carrera Judicial en los Juzgados de Primera Instancia del Poder Judicial del Estado, con los criterios de evaluación y los resultados de las entrevistas, y determinará el cambio de adscripción correspondiente.</w:t>
      </w:r>
    </w:p>
    <w:p w14:paraId="3C84F50D" w14:textId="77777777" w:rsidR="004E68BA" w:rsidRPr="0009046F" w:rsidRDefault="004E68BA" w:rsidP="004E68BA">
      <w:pPr>
        <w:spacing w:line="240" w:lineRule="auto"/>
        <w:ind w:left="426"/>
        <w:jc w:val="both"/>
      </w:pPr>
      <w:r w:rsidRPr="0009046F">
        <w:rPr>
          <w:rFonts w:ascii="Arial" w:hAnsi="Arial" w:cs="Arial"/>
          <w:b/>
          <w:sz w:val="24"/>
          <w:szCs w:val="24"/>
          <w:lang w:eastAsia="es-ES"/>
        </w:rPr>
        <w:t>Artículo 27.</w:t>
      </w:r>
      <w:r w:rsidRPr="0009046F">
        <w:rPr>
          <w:rFonts w:ascii="Arial" w:hAnsi="Arial" w:cs="Arial"/>
          <w:sz w:val="24"/>
          <w:szCs w:val="24"/>
          <w:lang w:eastAsia="es-ES"/>
        </w:rPr>
        <w:t xml:space="preserve"> Los cambios de adscripción aprobados por el Pleno del Consejo de la Judicatura Local, </w:t>
      </w:r>
      <w:r w:rsidRPr="0009046F">
        <w:rPr>
          <w:rFonts w:ascii="Arial" w:hAnsi="Arial" w:cs="Arial"/>
          <w:color w:val="000000" w:themeColor="text1"/>
          <w:sz w:val="24"/>
          <w:szCs w:val="24"/>
          <w:lang w:eastAsia="es-ES"/>
        </w:rPr>
        <w:t>se publicarán, con efectos de notificación a los interesados, en el Periódico Oficial del Estado, así como en el correo electrónico de las personas a las que se les autorizó el cambio respectivo.</w:t>
      </w:r>
    </w:p>
    <w:p w14:paraId="53B9C3AC" w14:textId="77777777" w:rsidR="004E68BA" w:rsidRPr="0009046F" w:rsidRDefault="004E68BA" w:rsidP="004E68BA">
      <w:pPr>
        <w:spacing w:line="240" w:lineRule="auto"/>
        <w:ind w:left="426"/>
        <w:jc w:val="center"/>
        <w:rPr>
          <w:rFonts w:ascii="Arial" w:hAnsi="Arial" w:cs="Arial"/>
          <w:b/>
          <w:sz w:val="24"/>
          <w:szCs w:val="24"/>
          <w:lang w:eastAsia="es-ES"/>
        </w:rPr>
      </w:pPr>
      <w:r w:rsidRPr="0009046F">
        <w:rPr>
          <w:rFonts w:ascii="Arial" w:hAnsi="Arial" w:cs="Arial"/>
          <w:b/>
          <w:sz w:val="24"/>
          <w:szCs w:val="24"/>
          <w:lang w:eastAsia="es-ES"/>
        </w:rPr>
        <w:t>CAPÍTULO III</w:t>
      </w:r>
    </w:p>
    <w:p w14:paraId="1894700F" w14:textId="77777777" w:rsidR="004E68BA" w:rsidRPr="0009046F" w:rsidRDefault="004E68BA" w:rsidP="004E68BA">
      <w:pPr>
        <w:spacing w:after="101" w:line="240" w:lineRule="auto"/>
        <w:ind w:left="426"/>
        <w:jc w:val="center"/>
        <w:rPr>
          <w:rFonts w:ascii="Arial" w:hAnsi="Arial" w:cs="Arial"/>
          <w:b/>
          <w:sz w:val="24"/>
          <w:szCs w:val="24"/>
          <w:lang w:eastAsia="es-ES"/>
        </w:rPr>
      </w:pPr>
      <w:r w:rsidRPr="0009046F">
        <w:rPr>
          <w:rFonts w:ascii="Arial" w:hAnsi="Arial" w:cs="Arial"/>
          <w:b/>
          <w:sz w:val="24"/>
          <w:szCs w:val="24"/>
          <w:lang w:eastAsia="es-ES"/>
        </w:rPr>
        <w:t>De la Readscripción</w:t>
      </w:r>
    </w:p>
    <w:p w14:paraId="119BA95F" w14:textId="77777777" w:rsidR="004E68BA" w:rsidRPr="0009046F" w:rsidRDefault="004E68BA" w:rsidP="004E68BA">
      <w:pPr>
        <w:spacing w:after="101" w:line="240" w:lineRule="auto"/>
        <w:ind w:left="426"/>
        <w:jc w:val="both"/>
        <w:rPr>
          <w:rFonts w:ascii="Arial" w:hAnsi="Arial" w:cs="Arial"/>
          <w:b/>
          <w:sz w:val="24"/>
          <w:szCs w:val="24"/>
          <w:lang w:eastAsia="es-ES"/>
        </w:rPr>
      </w:pPr>
    </w:p>
    <w:p w14:paraId="1BBD64A6" w14:textId="77777777" w:rsidR="004E68BA" w:rsidRPr="0009046F" w:rsidRDefault="004E68BA" w:rsidP="004E68BA">
      <w:pPr>
        <w:spacing w:line="240" w:lineRule="auto"/>
        <w:ind w:left="426"/>
        <w:jc w:val="both"/>
        <w:rPr>
          <w:rFonts w:ascii="Arial" w:hAnsi="Arial" w:cs="Arial"/>
          <w:sz w:val="24"/>
          <w:szCs w:val="24"/>
          <w:lang w:eastAsia="es-ES"/>
        </w:rPr>
      </w:pPr>
      <w:r w:rsidRPr="0009046F">
        <w:rPr>
          <w:rFonts w:ascii="Arial" w:hAnsi="Arial" w:cs="Arial"/>
          <w:b/>
          <w:sz w:val="24"/>
          <w:szCs w:val="24"/>
          <w:lang w:eastAsia="es-ES"/>
        </w:rPr>
        <w:t xml:space="preserve">Artículo 28. </w:t>
      </w:r>
      <w:r w:rsidRPr="0009046F">
        <w:rPr>
          <w:rFonts w:ascii="Arial" w:hAnsi="Arial" w:cs="Arial"/>
          <w:sz w:val="24"/>
          <w:szCs w:val="24"/>
          <w:lang w:eastAsia="es-ES"/>
        </w:rPr>
        <w:t>Corresponde al Pleno del Consejo de la Judicatura Local, readscribir a las Juezas, Jueces, Secretarias o Secretarios de Acuerdos, Actuarias, Actuarios, o categorías similares que integran la Carrera Judicial en los Juzgados de Primera Instancia del Poder Judicial del Estado, a una competencia territorial o a un órgano de materia distinta, siempre que las necesidades del servicio así lo requieran</w:t>
      </w:r>
      <w:r w:rsidRPr="0009046F">
        <w:rPr>
          <w:sz w:val="18"/>
          <w:szCs w:val="18"/>
        </w:rPr>
        <w:footnoteReference w:id="1"/>
      </w:r>
      <w:r w:rsidRPr="0009046F">
        <w:rPr>
          <w:rFonts w:ascii="Arial" w:hAnsi="Arial" w:cs="Arial"/>
          <w:sz w:val="18"/>
          <w:szCs w:val="18"/>
          <w:lang w:eastAsia="es-ES"/>
        </w:rPr>
        <w:t>.</w:t>
      </w:r>
    </w:p>
    <w:p w14:paraId="4BCB048D" w14:textId="77777777" w:rsidR="004E68BA" w:rsidRPr="0009046F" w:rsidRDefault="004E68BA" w:rsidP="004E68BA">
      <w:pPr>
        <w:spacing w:line="240" w:lineRule="auto"/>
        <w:ind w:left="426"/>
        <w:jc w:val="both"/>
      </w:pPr>
      <w:r w:rsidRPr="0009046F">
        <w:rPr>
          <w:rFonts w:ascii="Arial" w:hAnsi="Arial" w:cs="Arial"/>
          <w:b/>
          <w:sz w:val="24"/>
          <w:szCs w:val="24"/>
          <w:lang w:eastAsia="es-ES"/>
        </w:rPr>
        <w:t>Artículo 29.</w:t>
      </w:r>
      <w:r w:rsidRPr="0009046F">
        <w:rPr>
          <w:rFonts w:ascii="Arial" w:hAnsi="Arial" w:cs="Arial"/>
          <w:sz w:val="24"/>
          <w:szCs w:val="24"/>
          <w:lang w:eastAsia="es-ES"/>
        </w:rPr>
        <w:t xml:space="preserve"> La readscripción de Juezas, Jueces, Secretarias o Secretarios de Acuerdos, Actuarias, Actuarios, o categorías similares que integran la Carrera Judicial en los Juzgados de Primera Instancia del Poder Judicial del Estado, se realizará cuando haya causa fundada y suficiente, atendiendo a los siguientes criterios: </w:t>
      </w:r>
    </w:p>
    <w:p w14:paraId="467A83AB" w14:textId="77777777" w:rsidR="004E68BA" w:rsidRPr="0009046F" w:rsidRDefault="004E68BA" w:rsidP="004E68BA">
      <w:pPr>
        <w:spacing w:after="101" w:line="240" w:lineRule="auto"/>
        <w:ind w:left="426"/>
        <w:jc w:val="both"/>
        <w:rPr>
          <w:rFonts w:ascii="Arial" w:hAnsi="Arial" w:cs="Arial"/>
          <w:sz w:val="24"/>
          <w:szCs w:val="24"/>
          <w:lang w:eastAsia="es-ES"/>
        </w:rPr>
      </w:pPr>
      <w:r w:rsidRPr="0009046F">
        <w:rPr>
          <w:rFonts w:ascii="Arial" w:hAnsi="Arial" w:cs="Arial"/>
          <w:sz w:val="24"/>
          <w:szCs w:val="24"/>
          <w:lang w:eastAsia="es-ES"/>
        </w:rPr>
        <w:t>I. Los resultados de las visitas de inspección, realizado a través del análisis del informe emitido por Visitaduría Judicial;</w:t>
      </w:r>
    </w:p>
    <w:p w14:paraId="651A06EB" w14:textId="77777777" w:rsidR="004E68BA" w:rsidRPr="0009046F" w:rsidRDefault="004E68BA" w:rsidP="004E68BA">
      <w:pPr>
        <w:spacing w:after="101" w:line="240" w:lineRule="auto"/>
        <w:ind w:left="426"/>
        <w:jc w:val="both"/>
        <w:rPr>
          <w:rFonts w:ascii="Arial" w:hAnsi="Arial" w:cs="Arial"/>
          <w:sz w:val="24"/>
          <w:szCs w:val="24"/>
          <w:lang w:eastAsia="es-ES"/>
        </w:rPr>
      </w:pPr>
      <w:r w:rsidRPr="0009046F">
        <w:rPr>
          <w:rFonts w:ascii="Arial" w:hAnsi="Arial" w:cs="Arial"/>
          <w:sz w:val="24"/>
          <w:szCs w:val="24"/>
          <w:lang w:eastAsia="es-ES"/>
        </w:rPr>
        <w:t>II. La productividad; y</w:t>
      </w:r>
    </w:p>
    <w:p w14:paraId="3288505F" w14:textId="77777777" w:rsidR="004E68BA" w:rsidRPr="0009046F" w:rsidRDefault="004E68BA" w:rsidP="004E68BA">
      <w:pPr>
        <w:spacing w:line="240" w:lineRule="auto"/>
        <w:ind w:left="426"/>
        <w:jc w:val="both"/>
        <w:rPr>
          <w:rFonts w:ascii="Arial" w:hAnsi="Arial" w:cs="Arial"/>
          <w:sz w:val="24"/>
          <w:szCs w:val="24"/>
          <w:lang w:eastAsia="es-ES"/>
        </w:rPr>
      </w:pPr>
      <w:r w:rsidRPr="0009046F">
        <w:rPr>
          <w:rFonts w:ascii="Arial" w:hAnsi="Arial" w:cs="Arial"/>
          <w:sz w:val="24"/>
          <w:szCs w:val="24"/>
          <w:lang w:eastAsia="es-ES"/>
        </w:rPr>
        <w:t xml:space="preserve">III. La disciplina y el desarrollo profesional, realizado a través del análisis del informe emitido por la Dirección de Recursos Humanos, respecto a quejas, </w:t>
      </w:r>
      <w:r w:rsidRPr="0009046F">
        <w:rPr>
          <w:rFonts w:ascii="Arial" w:hAnsi="Arial" w:cs="Arial"/>
          <w:sz w:val="24"/>
          <w:szCs w:val="24"/>
          <w:lang w:eastAsia="es-ES"/>
        </w:rPr>
        <w:lastRenderedPageBreak/>
        <w:t>actas administrativas, llamadas de atención, sanciones, asistencia, puntualidad, reconocimientos y premios recibidos.</w:t>
      </w:r>
    </w:p>
    <w:p w14:paraId="32800EAD" w14:textId="77777777" w:rsidR="004E68BA" w:rsidRPr="0009046F" w:rsidRDefault="004E68BA" w:rsidP="004E68BA">
      <w:pPr>
        <w:spacing w:line="240" w:lineRule="auto"/>
        <w:ind w:left="426"/>
        <w:jc w:val="both"/>
        <w:rPr>
          <w:rFonts w:ascii="Arial" w:hAnsi="Arial" w:cs="Arial"/>
          <w:sz w:val="24"/>
          <w:szCs w:val="24"/>
          <w:lang w:eastAsia="es-ES"/>
        </w:rPr>
      </w:pPr>
      <w:r w:rsidRPr="0009046F">
        <w:rPr>
          <w:rFonts w:ascii="Arial" w:hAnsi="Arial" w:cs="Arial"/>
          <w:b/>
          <w:sz w:val="24"/>
          <w:szCs w:val="24"/>
          <w:lang w:eastAsia="es-ES"/>
        </w:rPr>
        <w:t xml:space="preserve">Artículo 30. </w:t>
      </w:r>
      <w:r w:rsidRPr="0009046F">
        <w:rPr>
          <w:rFonts w:ascii="Arial" w:hAnsi="Arial" w:cs="Arial"/>
          <w:sz w:val="24"/>
          <w:szCs w:val="24"/>
          <w:lang w:eastAsia="es-ES"/>
        </w:rPr>
        <w:t>Los proyectos de dictámenes que se emitan respecto a la readscripción de Juezas y Jueces, será realizado por la Comisión de Adscripción, y por su parte, la de Secretarias o Secretarios de Acuerdos, Actuarias, Actuarios, o categorías similares que integran la Carrera Judicial en los Juzgados de Primera Instancia del Poder Judicial del Estado, por la Comisión creada para ese efecto.</w:t>
      </w:r>
    </w:p>
    <w:p w14:paraId="75BFC53B" w14:textId="77777777" w:rsidR="004E68BA" w:rsidRPr="0009046F" w:rsidRDefault="004E68BA" w:rsidP="004E68BA">
      <w:pPr>
        <w:spacing w:after="101" w:line="240" w:lineRule="auto"/>
        <w:ind w:left="426"/>
        <w:jc w:val="both"/>
      </w:pPr>
      <w:r w:rsidRPr="0009046F">
        <w:rPr>
          <w:rFonts w:ascii="Arial" w:hAnsi="Arial" w:cs="Arial"/>
          <w:sz w:val="24"/>
          <w:szCs w:val="24"/>
          <w:lang w:eastAsia="es-ES"/>
        </w:rPr>
        <w:t>El proyecto de dictamen respectivo contendrá la fundamentación y motivación de todos los criterios a que se refiere este Reglamento.</w:t>
      </w:r>
    </w:p>
    <w:p w14:paraId="58FE6616" w14:textId="77777777" w:rsidR="004E68BA" w:rsidRPr="0009046F" w:rsidRDefault="004E68BA" w:rsidP="004E68BA">
      <w:pPr>
        <w:spacing w:after="101" w:line="240" w:lineRule="auto"/>
        <w:ind w:left="426"/>
        <w:jc w:val="both"/>
        <w:rPr>
          <w:rFonts w:ascii="Arial" w:hAnsi="Arial" w:cs="Arial"/>
          <w:sz w:val="24"/>
          <w:szCs w:val="24"/>
          <w:lang w:eastAsia="es-ES"/>
        </w:rPr>
      </w:pPr>
      <w:r w:rsidRPr="0009046F">
        <w:rPr>
          <w:rFonts w:ascii="Arial" w:hAnsi="Arial" w:cs="Arial"/>
          <w:b/>
          <w:sz w:val="24"/>
          <w:szCs w:val="24"/>
          <w:lang w:eastAsia="es-ES"/>
        </w:rPr>
        <w:t xml:space="preserve">Artículo 31. </w:t>
      </w:r>
      <w:r w:rsidRPr="0009046F">
        <w:rPr>
          <w:rFonts w:ascii="Arial" w:hAnsi="Arial" w:cs="Arial"/>
          <w:sz w:val="24"/>
          <w:szCs w:val="24"/>
          <w:lang w:eastAsia="es-ES"/>
        </w:rPr>
        <w:t xml:space="preserve">Los dictámenes de readscripción que apruebe el Pleno del Consejo de la Judicatura Local, deberá notificarse a todos los interesados. </w:t>
      </w:r>
    </w:p>
    <w:p w14:paraId="329F4B5C" w14:textId="77777777" w:rsidR="004E68BA" w:rsidRPr="0009046F" w:rsidRDefault="004E68BA" w:rsidP="004E68BA">
      <w:pPr>
        <w:spacing w:after="101" w:line="240" w:lineRule="auto"/>
        <w:ind w:left="426"/>
        <w:jc w:val="center"/>
        <w:rPr>
          <w:rFonts w:ascii="Arial" w:hAnsi="Arial" w:cs="Arial"/>
          <w:b/>
          <w:sz w:val="24"/>
          <w:szCs w:val="24"/>
          <w:lang w:eastAsia="es-ES"/>
        </w:rPr>
      </w:pPr>
    </w:p>
    <w:p w14:paraId="241ADB72" w14:textId="77777777" w:rsidR="004E68BA" w:rsidRPr="0009046F" w:rsidRDefault="004E68BA" w:rsidP="004E68BA">
      <w:pPr>
        <w:spacing w:after="101" w:line="240" w:lineRule="auto"/>
        <w:ind w:left="426"/>
        <w:jc w:val="center"/>
        <w:rPr>
          <w:rFonts w:ascii="Arial" w:hAnsi="Arial" w:cs="Arial"/>
          <w:b/>
          <w:sz w:val="24"/>
          <w:szCs w:val="24"/>
          <w:lang w:eastAsia="es-ES"/>
        </w:rPr>
      </w:pPr>
      <w:r w:rsidRPr="0009046F">
        <w:rPr>
          <w:rFonts w:ascii="Arial" w:hAnsi="Arial" w:cs="Arial"/>
          <w:b/>
          <w:sz w:val="24"/>
          <w:szCs w:val="24"/>
          <w:lang w:eastAsia="es-ES"/>
        </w:rPr>
        <w:t>CAPÍTULO IV</w:t>
      </w:r>
    </w:p>
    <w:p w14:paraId="356161C8" w14:textId="77777777" w:rsidR="004E68BA" w:rsidRPr="0009046F" w:rsidRDefault="004E68BA" w:rsidP="004E68BA">
      <w:pPr>
        <w:spacing w:line="240" w:lineRule="auto"/>
        <w:ind w:left="426"/>
        <w:jc w:val="center"/>
        <w:rPr>
          <w:rFonts w:ascii="Arial" w:hAnsi="Arial" w:cs="Arial"/>
          <w:b/>
          <w:sz w:val="24"/>
          <w:szCs w:val="24"/>
          <w:lang w:eastAsia="es-ES"/>
        </w:rPr>
      </w:pPr>
      <w:r w:rsidRPr="0009046F">
        <w:rPr>
          <w:rFonts w:ascii="Arial" w:hAnsi="Arial" w:cs="Arial"/>
          <w:b/>
          <w:sz w:val="24"/>
          <w:szCs w:val="24"/>
          <w:lang w:eastAsia="es-ES"/>
        </w:rPr>
        <w:t>Disposiciones Finales</w:t>
      </w:r>
    </w:p>
    <w:p w14:paraId="73F1066D" w14:textId="77777777" w:rsidR="004E68BA" w:rsidRPr="0009046F" w:rsidRDefault="004E68BA" w:rsidP="004E68BA">
      <w:pPr>
        <w:spacing w:line="240" w:lineRule="auto"/>
        <w:ind w:left="426"/>
        <w:jc w:val="both"/>
      </w:pPr>
      <w:r w:rsidRPr="0009046F">
        <w:rPr>
          <w:rFonts w:ascii="Arial" w:hAnsi="Arial" w:cs="Arial"/>
          <w:b/>
          <w:sz w:val="24"/>
          <w:szCs w:val="24"/>
          <w:lang w:eastAsia="es-ES"/>
        </w:rPr>
        <w:t xml:space="preserve">Artículo 32. </w:t>
      </w:r>
      <w:r w:rsidRPr="0009046F">
        <w:rPr>
          <w:rFonts w:ascii="Arial" w:hAnsi="Arial" w:cs="Arial"/>
          <w:sz w:val="24"/>
          <w:szCs w:val="24"/>
          <w:lang w:eastAsia="es-ES"/>
        </w:rPr>
        <w:t xml:space="preserve">El Consejo de la Judicatura Local, la </w:t>
      </w:r>
      <w:r w:rsidRPr="0009046F">
        <w:rPr>
          <w:rFonts w:ascii="Arial" w:hAnsi="Arial" w:cs="Arial"/>
          <w:bCs/>
          <w:sz w:val="24"/>
          <w:szCs w:val="24"/>
          <w:lang w:val="es-ES_tradnl"/>
        </w:rPr>
        <w:t xml:space="preserve">Comisión de Adscripción, y la Comisión encargada del proceso de Cambio de Adscripción de </w:t>
      </w:r>
      <w:r w:rsidRPr="0009046F">
        <w:rPr>
          <w:rFonts w:ascii="Arial" w:hAnsi="Arial" w:cs="Arial"/>
          <w:sz w:val="24"/>
          <w:szCs w:val="24"/>
          <w:lang w:eastAsia="es-ES"/>
        </w:rPr>
        <w:t>Secretarias o Secretarios de Acuerdos, Actuarias, Actuarios, o categorías similares que integran la Carrera Judicial en los Juzgados de Primera Instancia del Poder Judicial del Estado, podrán solicitar a las áreas jurisdiccionales o administrativas del Poder Judicial del Estado, cualquier información o documentación que sea necesaria para los objetivos a que se contrae el presente Reglamento.</w:t>
      </w:r>
    </w:p>
    <w:p w14:paraId="00907C76" w14:textId="77777777" w:rsidR="004E68BA" w:rsidRPr="0009046F" w:rsidRDefault="004E68BA" w:rsidP="004E68BA">
      <w:pPr>
        <w:spacing w:line="240" w:lineRule="auto"/>
        <w:ind w:left="426"/>
        <w:jc w:val="both"/>
      </w:pPr>
      <w:r w:rsidRPr="0009046F">
        <w:rPr>
          <w:rFonts w:ascii="Arial" w:hAnsi="Arial" w:cs="Arial"/>
          <w:b/>
          <w:sz w:val="24"/>
          <w:szCs w:val="24"/>
          <w:lang w:eastAsia="es-ES"/>
        </w:rPr>
        <w:t>Artículo 33.</w:t>
      </w:r>
      <w:r w:rsidRPr="0009046F">
        <w:rPr>
          <w:rFonts w:ascii="Arial" w:hAnsi="Arial" w:cs="Arial"/>
          <w:sz w:val="24"/>
          <w:szCs w:val="24"/>
          <w:lang w:eastAsia="es-ES"/>
        </w:rPr>
        <w:t xml:space="preserve"> Los dictámenes que sobre cambios de adscripción apruebe el Pleno del Consejo de la Judicatura Local, serán resguardados en la Secretaría Ejecutiva y deberán remitirse en copia certificada a la Dirección de Recursos Humanos, para los efectos legales </w:t>
      </w:r>
      <w:r w:rsidRPr="0009046F">
        <w:rPr>
          <w:rFonts w:ascii="Arial" w:hAnsi="Arial" w:cs="Arial"/>
          <w:sz w:val="24"/>
          <w:szCs w:val="24"/>
        </w:rPr>
        <w:t>correspondientes.</w:t>
      </w:r>
    </w:p>
    <w:p w14:paraId="42036DE5" w14:textId="77777777" w:rsidR="004E68BA" w:rsidRPr="0009046F" w:rsidRDefault="004E68BA" w:rsidP="004E68BA">
      <w:pPr>
        <w:spacing w:line="240" w:lineRule="auto"/>
        <w:ind w:left="426"/>
        <w:jc w:val="both"/>
      </w:pPr>
      <w:r w:rsidRPr="0009046F">
        <w:rPr>
          <w:rFonts w:ascii="Arial" w:hAnsi="Arial" w:cs="Arial"/>
          <w:b/>
          <w:sz w:val="24"/>
          <w:szCs w:val="24"/>
        </w:rPr>
        <w:t>Artículo 34.</w:t>
      </w:r>
      <w:r w:rsidRPr="0009046F">
        <w:rPr>
          <w:rFonts w:ascii="Arial" w:hAnsi="Arial" w:cs="Arial"/>
          <w:sz w:val="24"/>
          <w:szCs w:val="24"/>
        </w:rPr>
        <w:t xml:space="preserve"> Cualquier situación</w:t>
      </w:r>
      <w:r w:rsidRPr="0009046F">
        <w:rPr>
          <w:rFonts w:ascii="Arial" w:hAnsi="Arial" w:cs="Arial"/>
          <w:sz w:val="24"/>
          <w:szCs w:val="24"/>
          <w:lang w:eastAsia="es-ES"/>
        </w:rPr>
        <w:t xml:space="preserve"> no prevista en el presente Reglamento será resuelta por el Pleno del Consejo de la Judicatura Local, a propuesta de la Comisión de Adscripción o de la </w:t>
      </w:r>
      <w:r w:rsidRPr="0009046F">
        <w:rPr>
          <w:rFonts w:ascii="Arial" w:hAnsi="Arial" w:cs="Arial"/>
          <w:bCs/>
          <w:sz w:val="24"/>
          <w:szCs w:val="24"/>
          <w:lang w:val="es-ES_tradnl"/>
        </w:rPr>
        <w:t xml:space="preserve">Comisión encargada del proceso de Cambio de Adscripción de </w:t>
      </w:r>
      <w:r w:rsidRPr="0009046F">
        <w:rPr>
          <w:rFonts w:ascii="Arial" w:hAnsi="Arial" w:cs="Arial"/>
          <w:sz w:val="24"/>
          <w:szCs w:val="24"/>
          <w:lang w:eastAsia="es-ES"/>
        </w:rPr>
        <w:t>Secretarias o Secretarios de Acuerdos, Actuarias, Actuarios, o categorías similares que integran la Carrera Judicial en los Juzgados de Primera Instancia del Poder Judicial del Estado, según sea el caso.</w:t>
      </w:r>
    </w:p>
    <w:p w14:paraId="189BB86C" w14:textId="77777777" w:rsidR="004E68BA" w:rsidRPr="0009046F" w:rsidRDefault="004E68BA" w:rsidP="004E68BA">
      <w:pPr>
        <w:spacing w:line="240" w:lineRule="auto"/>
        <w:ind w:left="426"/>
        <w:jc w:val="center"/>
        <w:rPr>
          <w:rFonts w:ascii="Arial" w:hAnsi="Arial" w:cs="Arial"/>
          <w:b/>
          <w:sz w:val="24"/>
          <w:szCs w:val="24"/>
          <w:lang w:val="es-MX"/>
        </w:rPr>
      </w:pPr>
    </w:p>
    <w:p w14:paraId="28FEB817" w14:textId="77777777" w:rsidR="004E68BA" w:rsidRPr="0009046F" w:rsidRDefault="004E68BA" w:rsidP="004E68BA">
      <w:pPr>
        <w:spacing w:line="240" w:lineRule="auto"/>
        <w:ind w:left="426"/>
        <w:jc w:val="center"/>
        <w:rPr>
          <w:rFonts w:ascii="Arial" w:hAnsi="Arial" w:cs="Arial"/>
          <w:sz w:val="24"/>
          <w:szCs w:val="24"/>
          <w:lang w:val="en-US"/>
        </w:rPr>
      </w:pPr>
      <w:r w:rsidRPr="0009046F">
        <w:rPr>
          <w:rFonts w:ascii="Arial" w:hAnsi="Arial" w:cs="Arial"/>
          <w:b/>
          <w:sz w:val="24"/>
          <w:szCs w:val="24"/>
          <w:lang w:val="en-US"/>
        </w:rPr>
        <w:t>T R A N S I T O R I O S</w:t>
      </w:r>
    </w:p>
    <w:p w14:paraId="4EE90E51" w14:textId="77777777" w:rsidR="004E68BA" w:rsidRPr="0009046F" w:rsidRDefault="004E68BA" w:rsidP="004E68BA">
      <w:pPr>
        <w:spacing w:line="240" w:lineRule="auto"/>
        <w:ind w:left="426"/>
        <w:jc w:val="both"/>
        <w:rPr>
          <w:rFonts w:ascii="Arial" w:hAnsi="Arial" w:cs="Arial"/>
          <w:sz w:val="24"/>
          <w:szCs w:val="24"/>
        </w:rPr>
      </w:pPr>
      <w:r w:rsidRPr="0009046F">
        <w:rPr>
          <w:rFonts w:ascii="Arial" w:hAnsi="Arial" w:cs="Arial"/>
          <w:b/>
          <w:sz w:val="24"/>
          <w:szCs w:val="24"/>
        </w:rPr>
        <w:t xml:space="preserve">PRIMERO. </w:t>
      </w:r>
      <w:r w:rsidRPr="0009046F">
        <w:rPr>
          <w:rFonts w:ascii="Arial" w:hAnsi="Arial" w:cs="Arial"/>
          <w:sz w:val="24"/>
          <w:szCs w:val="24"/>
        </w:rPr>
        <w:t xml:space="preserve">Publíquese el presente Reglamento en el Periódico Oficial del Estado, en los estrados de la Secretaría Ejecutiva,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 </w:t>
      </w:r>
    </w:p>
    <w:p w14:paraId="5DD70999" w14:textId="77777777" w:rsidR="004E68BA" w:rsidRPr="0009046F" w:rsidRDefault="004E68BA" w:rsidP="004E68BA">
      <w:pPr>
        <w:spacing w:line="240" w:lineRule="auto"/>
        <w:ind w:left="426"/>
        <w:jc w:val="both"/>
        <w:rPr>
          <w:rFonts w:ascii="Arial" w:hAnsi="Arial" w:cs="Arial"/>
          <w:sz w:val="24"/>
          <w:szCs w:val="24"/>
        </w:rPr>
      </w:pPr>
      <w:r w:rsidRPr="0009046F">
        <w:rPr>
          <w:rFonts w:ascii="Arial" w:hAnsi="Arial" w:cs="Arial"/>
          <w:b/>
          <w:sz w:val="24"/>
          <w:szCs w:val="24"/>
        </w:rPr>
        <w:t xml:space="preserve">SEGUNDO. </w:t>
      </w:r>
      <w:r w:rsidRPr="0009046F">
        <w:rPr>
          <w:rFonts w:ascii="Arial" w:hAnsi="Arial" w:cs="Arial"/>
          <w:sz w:val="24"/>
          <w:szCs w:val="24"/>
        </w:rPr>
        <w:t xml:space="preserve">El presente Reglamento entrará en vigor el día de su publicación en el Periódico Oficial del Estado, de conformidad con el artículo 4 del Código Civil vigente en el Estado. </w:t>
      </w:r>
    </w:p>
    <w:p w14:paraId="1D981A0F" w14:textId="77777777" w:rsidR="004E68BA" w:rsidRPr="0009046F" w:rsidRDefault="004E68BA" w:rsidP="004E68BA">
      <w:pPr>
        <w:tabs>
          <w:tab w:val="left" w:pos="8789"/>
        </w:tabs>
        <w:spacing w:line="240" w:lineRule="auto"/>
        <w:ind w:left="426"/>
        <w:jc w:val="both"/>
        <w:rPr>
          <w:rFonts w:ascii="Arial" w:hAnsi="Arial" w:cs="Arial"/>
          <w:sz w:val="24"/>
          <w:szCs w:val="24"/>
        </w:rPr>
      </w:pPr>
      <w:r w:rsidRPr="0009046F">
        <w:rPr>
          <w:rFonts w:ascii="Arial" w:hAnsi="Arial" w:cs="Arial"/>
          <w:b/>
          <w:sz w:val="24"/>
          <w:szCs w:val="24"/>
        </w:rPr>
        <w:lastRenderedPageBreak/>
        <w:t xml:space="preserve">TERCERO. </w:t>
      </w:r>
      <w:r w:rsidRPr="0009046F">
        <w:rPr>
          <w:rFonts w:ascii="Arial" w:hAnsi="Arial" w:cs="Arial"/>
          <w:sz w:val="24"/>
          <w:szCs w:val="24"/>
        </w:rPr>
        <w:t>La Comisión a que hace referencia los artículos 17 y 31 del presente Reglamento, deberá estar creada e integrada dentro de los quince días naturales después de aprobado el presente Reglamento.</w:t>
      </w:r>
    </w:p>
    <w:p w14:paraId="6F2C855E" w14:textId="77777777" w:rsidR="004E68BA" w:rsidRPr="0009046F" w:rsidRDefault="004E68BA" w:rsidP="004E68BA">
      <w:pPr>
        <w:tabs>
          <w:tab w:val="left" w:pos="8789"/>
        </w:tabs>
        <w:spacing w:line="240" w:lineRule="auto"/>
        <w:ind w:left="426"/>
        <w:jc w:val="both"/>
        <w:rPr>
          <w:rFonts w:ascii="Arial" w:hAnsi="Arial" w:cs="Arial"/>
          <w:sz w:val="24"/>
          <w:szCs w:val="24"/>
        </w:rPr>
      </w:pPr>
      <w:r w:rsidRPr="0009046F">
        <w:rPr>
          <w:rFonts w:ascii="Arial" w:hAnsi="Arial" w:cs="Arial"/>
          <w:b/>
          <w:sz w:val="24"/>
          <w:szCs w:val="24"/>
        </w:rPr>
        <w:t xml:space="preserve">CUARTO. </w:t>
      </w:r>
      <w:r w:rsidRPr="0009046F">
        <w:rPr>
          <w:rFonts w:ascii="Arial" w:hAnsi="Arial" w:cs="Arial"/>
          <w:sz w:val="24"/>
          <w:szCs w:val="24"/>
        </w:rPr>
        <w:t>Se deja sin efecto cualquier disposición administrativa que sea contraria al presente Acuerdo.</w:t>
      </w:r>
    </w:p>
    <w:p w14:paraId="2D4C8D69" w14:textId="1A0551C6" w:rsidR="00091D13" w:rsidRPr="005A0D6C" w:rsidRDefault="004E68BA" w:rsidP="004E68BA">
      <w:pPr>
        <w:spacing w:line="240" w:lineRule="auto"/>
        <w:ind w:left="426"/>
        <w:jc w:val="both"/>
        <w:rPr>
          <w:rFonts w:ascii="Arial" w:hAnsi="Arial" w:cs="Arial"/>
          <w:color w:val="000000"/>
        </w:rPr>
      </w:pPr>
      <w:r w:rsidRPr="0009046F">
        <w:rPr>
          <w:rFonts w:ascii="Arial" w:hAnsi="Arial" w:cs="Arial"/>
          <w:b/>
          <w:sz w:val="24"/>
          <w:szCs w:val="24"/>
        </w:rPr>
        <w:t xml:space="preserve">QUINTO. </w:t>
      </w:r>
      <w:r w:rsidRPr="0009046F">
        <w:rPr>
          <w:rFonts w:ascii="Arial" w:hAnsi="Arial" w:cs="Arial"/>
          <w:sz w:val="24"/>
          <w:szCs w:val="24"/>
        </w:rPr>
        <w:t>Comuníquese el presente Acuerdo al Gobernador del Estado, al Honorable Tribunal Superior de Justicia, al Honorable Congreso, al Secretario General de Gobierno, al Fiscal General, al Secretario de Seguridad Pública, al Director del Instituto de Acceso a la Justicia, autoridades todas del Estado de Campeche, así como a los Juzgados de Distrito y a los Tribunales Colegiado y Unitarios del Trigésimo Primer Circuito, para los efectos a que haya lugar. Cúmplase</w:t>
      </w:r>
      <w:r w:rsidR="005A0D6C" w:rsidRPr="004E68BA">
        <w:rPr>
          <w:rFonts w:ascii="Arial" w:hAnsi="Arial" w:cs="Arial"/>
          <w:color w:val="000000"/>
        </w:rPr>
        <w:t>…”.</w:t>
      </w:r>
    </w:p>
    <w:p w14:paraId="2F2DED89" w14:textId="77777777" w:rsidR="00B24DF6" w:rsidRDefault="00B24DF6" w:rsidP="00B24DF6">
      <w:pPr>
        <w:tabs>
          <w:tab w:val="left" w:pos="851"/>
          <w:tab w:val="left" w:pos="1418"/>
          <w:tab w:val="left" w:leader="dot" w:pos="7655"/>
        </w:tabs>
        <w:spacing w:after="0"/>
        <w:ind w:right="333"/>
        <w:jc w:val="both"/>
        <w:rPr>
          <w:rFonts w:ascii="Arial" w:hAnsi="Arial" w:cs="Arial"/>
          <w:bCs/>
        </w:rPr>
      </w:pPr>
    </w:p>
    <w:p w14:paraId="2D357268" w14:textId="5BA0496E" w:rsidR="00361FFE" w:rsidRPr="006146C9" w:rsidRDefault="00361FFE" w:rsidP="00B24DF6">
      <w:pPr>
        <w:tabs>
          <w:tab w:val="left" w:pos="851"/>
          <w:tab w:val="left" w:pos="1418"/>
          <w:tab w:val="left" w:leader="dot" w:pos="7655"/>
        </w:tabs>
        <w:spacing w:after="0"/>
        <w:ind w:right="333"/>
        <w:jc w:val="both"/>
        <w:rPr>
          <w:rFonts w:ascii="Arial" w:hAnsi="Arial" w:cs="Arial"/>
          <w:sz w:val="24"/>
          <w:szCs w:val="24"/>
        </w:rPr>
      </w:pPr>
      <w:r w:rsidRPr="006146C9">
        <w:rPr>
          <w:rFonts w:ascii="Arial" w:hAnsi="Arial" w:cs="Arial"/>
          <w:sz w:val="24"/>
          <w:szCs w:val="24"/>
        </w:rPr>
        <w:t>Reiterando las seguridades de mí distinguida consideración.</w:t>
      </w:r>
    </w:p>
    <w:p w14:paraId="7672CBD5" w14:textId="77777777" w:rsidR="00361FFE" w:rsidRPr="006146C9" w:rsidRDefault="00361FFE" w:rsidP="00361FFE">
      <w:pPr>
        <w:tabs>
          <w:tab w:val="left" w:pos="851"/>
          <w:tab w:val="left" w:pos="1418"/>
          <w:tab w:val="left" w:leader="dot" w:pos="7655"/>
        </w:tabs>
        <w:spacing w:after="0"/>
        <w:ind w:right="333"/>
        <w:jc w:val="both"/>
        <w:rPr>
          <w:rFonts w:ascii="Arial" w:hAnsi="Arial" w:cs="Arial"/>
          <w:b/>
          <w:bCs/>
          <w:sz w:val="24"/>
          <w:szCs w:val="24"/>
        </w:rPr>
      </w:pPr>
    </w:p>
    <w:p w14:paraId="2D02923B" w14:textId="77777777" w:rsidR="00361FFE" w:rsidRPr="006146C9" w:rsidRDefault="00361FFE" w:rsidP="00361FFE">
      <w:pPr>
        <w:tabs>
          <w:tab w:val="left" w:pos="851"/>
          <w:tab w:val="left" w:pos="1418"/>
          <w:tab w:val="left" w:leader="dot" w:pos="7655"/>
        </w:tabs>
        <w:spacing w:after="0"/>
        <w:ind w:left="1134" w:right="758"/>
        <w:jc w:val="center"/>
        <w:rPr>
          <w:rFonts w:ascii="Arial" w:hAnsi="Arial" w:cs="Arial"/>
          <w:b/>
          <w:bCs/>
          <w:sz w:val="24"/>
        </w:rPr>
      </w:pPr>
      <w:r w:rsidRPr="006146C9">
        <w:rPr>
          <w:rFonts w:ascii="Arial" w:hAnsi="Arial" w:cs="Arial"/>
          <w:b/>
          <w:bCs/>
          <w:sz w:val="24"/>
        </w:rPr>
        <w:t>A T E N T A M E N T E</w:t>
      </w:r>
    </w:p>
    <w:p w14:paraId="56B0B1FB" w14:textId="6F8DE003" w:rsidR="00361FFE" w:rsidRPr="006146C9" w:rsidRDefault="00361FFE" w:rsidP="00361FFE">
      <w:pPr>
        <w:tabs>
          <w:tab w:val="left" w:pos="851"/>
          <w:tab w:val="left" w:pos="1418"/>
          <w:tab w:val="left" w:leader="dot" w:pos="7655"/>
          <w:tab w:val="left" w:pos="9639"/>
        </w:tabs>
        <w:spacing w:after="0"/>
        <w:ind w:left="567" w:right="758"/>
        <w:jc w:val="center"/>
        <w:rPr>
          <w:rFonts w:ascii="Arial" w:hAnsi="Arial" w:cs="Arial"/>
          <w:bCs/>
          <w:sz w:val="24"/>
        </w:rPr>
      </w:pPr>
      <w:r w:rsidRPr="006146C9">
        <w:rPr>
          <w:rFonts w:ascii="Arial" w:hAnsi="Arial" w:cs="Arial"/>
          <w:bCs/>
          <w:sz w:val="24"/>
        </w:rPr>
        <w:t xml:space="preserve">San Francisco de Campeche, Campeche, a </w:t>
      </w:r>
      <w:r w:rsidR="0009178B">
        <w:rPr>
          <w:rFonts w:ascii="Arial" w:hAnsi="Arial" w:cs="Arial"/>
          <w:bCs/>
          <w:sz w:val="24"/>
        </w:rPr>
        <w:t>06</w:t>
      </w:r>
      <w:r w:rsidR="004F4D0D" w:rsidRPr="006146C9">
        <w:rPr>
          <w:rFonts w:ascii="Arial" w:hAnsi="Arial" w:cs="Arial"/>
          <w:bCs/>
          <w:sz w:val="24"/>
        </w:rPr>
        <w:t xml:space="preserve"> de </w:t>
      </w:r>
      <w:r w:rsidR="0009178B">
        <w:rPr>
          <w:rFonts w:ascii="Arial" w:hAnsi="Arial" w:cs="Arial"/>
          <w:bCs/>
          <w:sz w:val="24"/>
        </w:rPr>
        <w:t>noviembre</w:t>
      </w:r>
      <w:r w:rsidR="00EE25BF" w:rsidRPr="006146C9">
        <w:rPr>
          <w:rFonts w:ascii="Arial" w:hAnsi="Arial" w:cs="Arial"/>
          <w:bCs/>
          <w:sz w:val="24"/>
        </w:rPr>
        <w:t xml:space="preserve"> </w:t>
      </w:r>
      <w:r w:rsidRPr="006146C9">
        <w:rPr>
          <w:rFonts w:ascii="Arial" w:hAnsi="Arial" w:cs="Arial"/>
          <w:bCs/>
          <w:sz w:val="24"/>
        </w:rPr>
        <w:t>de 2020</w:t>
      </w:r>
    </w:p>
    <w:p w14:paraId="53A8CE23" w14:textId="77777777" w:rsidR="00361FFE" w:rsidRPr="006146C9" w:rsidRDefault="00361FFE" w:rsidP="00361FFE">
      <w:pPr>
        <w:tabs>
          <w:tab w:val="left" w:pos="851"/>
          <w:tab w:val="left" w:pos="1418"/>
          <w:tab w:val="left" w:leader="dot" w:pos="7655"/>
          <w:tab w:val="left" w:pos="8931"/>
        </w:tabs>
        <w:spacing w:after="0"/>
        <w:ind w:left="1134" w:right="49"/>
        <w:jc w:val="center"/>
        <w:rPr>
          <w:rFonts w:ascii="Arial" w:hAnsi="Arial" w:cs="Arial"/>
          <w:b/>
          <w:bCs/>
          <w:sz w:val="24"/>
        </w:rPr>
      </w:pPr>
      <w:r w:rsidRPr="006146C9">
        <w:rPr>
          <w:rFonts w:ascii="Arial" w:hAnsi="Arial" w:cs="Arial"/>
          <w:b/>
          <w:bCs/>
          <w:sz w:val="24"/>
        </w:rPr>
        <w:t>LA SECRETARIA EJECUTIVA DEL CONSEJO DE LA JUDICATURA DEL PODER JUDICIAL DEL ESTADO DE CAMPECHE.</w:t>
      </w:r>
    </w:p>
    <w:p w14:paraId="4A6D8820" w14:textId="77777777" w:rsidR="004F4D0D" w:rsidRDefault="004F4D0D" w:rsidP="00361FFE">
      <w:pPr>
        <w:tabs>
          <w:tab w:val="left" w:pos="851"/>
          <w:tab w:val="left" w:pos="1418"/>
          <w:tab w:val="left" w:leader="dot" w:pos="7655"/>
          <w:tab w:val="left" w:pos="8931"/>
        </w:tabs>
        <w:spacing w:after="0"/>
        <w:ind w:left="1134" w:right="758"/>
        <w:jc w:val="center"/>
        <w:rPr>
          <w:rFonts w:ascii="Arial" w:hAnsi="Arial" w:cs="Arial"/>
          <w:b/>
          <w:bCs/>
          <w:sz w:val="24"/>
        </w:rPr>
      </w:pPr>
    </w:p>
    <w:p w14:paraId="4A60A977" w14:textId="77777777" w:rsidR="005A0D6C" w:rsidRPr="006146C9" w:rsidRDefault="005A0D6C" w:rsidP="00361FFE">
      <w:pPr>
        <w:tabs>
          <w:tab w:val="left" w:pos="851"/>
          <w:tab w:val="left" w:pos="1418"/>
          <w:tab w:val="left" w:leader="dot" w:pos="7655"/>
          <w:tab w:val="left" w:pos="8931"/>
        </w:tabs>
        <w:spacing w:after="0"/>
        <w:ind w:left="1134" w:right="758"/>
        <w:jc w:val="center"/>
        <w:rPr>
          <w:rFonts w:ascii="Arial" w:hAnsi="Arial" w:cs="Arial"/>
          <w:b/>
          <w:bCs/>
          <w:sz w:val="24"/>
        </w:rPr>
      </w:pPr>
    </w:p>
    <w:p w14:paraId="23AABAD4" w14:textId="77777777" w:rsidR="00361FFE" w:rsidRPr="006146C9" w:rsidRDefault="00361FFE" w:rsidP="00361FFE">
      <w:pPr>
        <w:tabs>
          <w:tab w:val="left" w:pos="851"/>
          <w:tab w:val="left" w:pos="1418"/>
          <w:tab w:val="left" w:leader="dot" w:pos="7655"/>
          <w:tab w:val="left" w:pos="8931"/>
        </w:tabs>
        <w:spacing w:after="0"/>
        <w:ind w:left="1134" w:right="758"/>
        <w:jc w:val="center"/>
        <w:rPr>
          <w:rFonts w:ascii="Arial" w:hAnsi="Arial" w:cs="Arial"/>
          <w:b/>
          <w:bCs/>
          <w:sz w:val="24"/>
        </w:rPr>
      </w:pPr>
      <w:r w:rsidRPr="006146C9">
        <w:rPr>
          <w:rFonts w:ascii="Arial" w:hAnsi="Arial" w:cs="Arial"/>
          <w:b/>
          <w:bCs/>
          <w:sz w:val="24"/>
        </w:rPr>
        <w:t>DOCTORA CONCEPCIÓN DEL CARMEN CANTO SANTOS</w:t>
      </w:r>
    </w:p>
    <w:p w14:paraId="46AE1B9E" w14:textId="77777777" w:rsidR="00AD108F" w:rsidRDefault="00AD108F" w:rsidP="00361FFE">
      <w:pPr>
        <w:tabs>
          <w:tab w:val="left" w:pos="1290"/>
        </w:tabs>
        <w:spacing w:after="0" w:line="240" w:lineRule="auto"/>
        <w:jc w:val="both"/>
        <w:rPr>
          <w:rFonts w:ascii="Arial" w:hAnsi="Arial" w:cs="Arial"/>
          <w:sz w:val="24"/>
          <w:lang w:val="es-MX"/>
        </w:rPr>
      </w:pPr>
    </w:p>
    <w:p w14:paraId="7EBDCC1B" w14:textId="77777777" w:rsidR="002168D8" w:rsidRDefault="002168D8" w:rsidP="00361FFE">
      <w:pPr>
        <w:tabs>
          <w:tab w:val="left" w:pos="1290"/>
        </w:tabs>
        <w:spacing w:after="0" w:line="240" w:lineRule="auto"/>
        <w:jc w:val="both"/>
        <w:rPr>
          <w:rFonts w:ascii="Arial" w:hAnsi="Arial" w:cs="Arial"/>
          <w:sz w:val="24"/>
          <w:lang w:val="es-MX"/>
        </w:rPr>
      </w:pPr>
    </w:p>
    <w:p w14:paraId="14672951" w14:textId="77777777" w:rsidR="00091D13" w:rsidRDefault="00091D13" w:rsidP="00361FFE">
      <w:pPr>
        <w:tabs>
          <w:tab w:val="left" w:pos="1290"/>
        </w:tabs>
        <w:spacing w:after="0" w:line="240" w:lineRule="auto"/>
        <w:jc w:val="both"/>
        <w:rPr>
          <w:rFonts w:ascii="Arial" w:hAnsi="Arial" w:cs="Arial"/>
          <w:sz w:val="24"/>
          <w:lang w:val="es-MX"/>
        </w:rPr>
      </w:pPr>
    </w:p>
    <w:p w14:paraId="578BE443" w14:textId="77777777" w:rsidR="00A1461D" w:rsidRDefault="00A1461D" w:rsidP="00361FFE">
      <w:pPr>
        <w:tabs>
          <w:tab w:val="left" w:pos="1290"/>
        </w:tabs>
        <w:spacing w:after="0" w:line="240" w:lineRule="auto"/>
        <w:jc w:val="both"/>
        <w:rPr>
          <w:rFonts w:ascii="Arial" w:hAnsi="Arial" w:cs="Arial"/>
          <w:sz w:val="24"/>
          <w:lang w:val="es-MX"/>
        </w:rPr>
      </w:pPr>
    </w:p>
    <w:p w14:paraId="4776C992" w14:textId="77777777" w:rsidR="005A0D6C" w:rsidRDefault="005A0D6C" w:rsidP="00361FFE">
      <w:pPr>
        <w:tabs>
          <w:tab w:val="left" w:pos="1290"/>
        </w:tabs>
        <w:spacing w:after="0" w:line="240" w:lineRule="auto"/>
        <w:jc w:val="both"/>
        <w:rPr>
          <w:rFonts w:ascii="Arial" w:hAnsi="Arial" w:cs="Arial"/>
          <w:sz w:val="24"/>
          <w:lang w:val="es-MX"/>
        </w:rPr>
      </w:pPr>
    </w:p>
    <w:p w14:paraId="331FC5F3" w14:textId="77777777" w:rsidR="005A0D6C" w:rsidRDefault="005A0D6C" w:rsidP="00361FFE">
      <w:pPr>
        <w:tabs>
          <w:tab w:val="left" w:pos="1290"/>
        </w:tabs>
        <w:spacing w:after="0" w:line="240" w:lineRule="auto"/>
        <w:jc w:val="both"/>
        <w:rPr>
          <w:rFonts w:ascii="Arial" w:hAnsi="Arial" w:cs="Arial"/>
          <w:sz w:val="24"/>
          <w:lang w:val="es-MX"/>
        </w:rPr>
      </w:pPr>
    </w:p>
    <w:p w14:paraId="64F9C1EF" w14:textId="77777777" w:rsidR="005A0D6C" w:rsidRDefault="005A0D6C" w:rsidP="00361FFE">
      <w:pPr>
        <w:tabs>
          <w:tab w:val="left" w:pos="1290"/>
        </w:tabs>
        <w:spacing w:after="0" w:line="240" w:lineRule="auto"/>
        <w:jc w:val="both"/>
        <w:rPr>
          <w:rFonts w:ascii="Arial" w:hAnsi="Arial" w:cs="Arial"/>
          <w:sz w:val="24"/>
          <w:lang w:val="es-MX"/>
        </w:rPr>
      </w:pPr>
    </w:p>
    <w:p w14:paraId="5C91D2AD" w14:textId="77777777" w:rsidR="005A0D6C" w:rsidRDefault="005A0D6C" w:rsidP="00361FFE">
      <w:pPr>
        <w:tabs>
          <w:tab w:val="left" w:pos="1290"/>
        </w:tabs>
        <w:spacing w:after="0" w:line="240" w:lineRule="auto"/>
        <w:jc w:val="both"/>
        <w:rPr>
          <w:rFonts w:ascii="Arial" w:hAnsi="Arial" w:cs="Arial"/>
          <w:sz w:val="24"/>
          <w:lang w:val="es-MX"/>
        </w:rPr>
      </w:pPr>
    </w:p>
    <w:p w14:paraId="40F7A147" w14:textId="77777777" w:rsidR="005A0D6C" w:rsidRDefault="005A0D6C" w:rsidP="00361FFE">
      <w:pPr>
        <w:tabs>
          <w:tab w:val="left" w:pos="1290"/>
        </w:tabs>
        <w:spacing w:after="0" w:line="240" w:lineRule="auto"/>
        <w:jc w:val="both"/>
        <w:rPr>
          <w:rFonts w:ascii="Arial" w:hAnsi="Arial" w:cs="Arial"/>
          <w:sz w:val="24"/>
          <w:lang w:val="es-MX"/>
        </w:rPr>
      </w:pPr>
    </w:p>
    <w:p w14:paraId="76F2FFB9" w14:textId="77777777" w:rsidR="005A0D6C" w:rsidRDefault="005A0D6C" w:rsidP="00361FFE">
      <w:pPr>
        <w:tabs>
          <w:tab w:val="left" w:pos="1290"/>
        </w:tabs>
        <w:spacing w:after="0" w:line="240" w:lineRule="auto"/>
        <w:jc w:val="both"/>
        <w:rPr>
          <w:rFonts w:ascii="Arial" w:hAnsi="Arial" w:cs="Arial"/>
          <w:sz w:val="24"/>
          <w:lang w:val="es-MX"/>
        </w:rPr>
      </w:pPr>
    </w:p>
    <w:p w14:paraId="634961BA" w14:textId="77777777" w:rsidR="005A0D6C" w:rsidRDefault="005A0D6C" w:rsidP="00361FFE">
      <w:pPr>
        <w:tabs>
          <w:tab w:val="left" w:pos="1290"/>
        </w:tabs>
        <w:spacing w:after="0" w:line="240" w:lineRule="auto"/>
        <w:jc w:val="both"/>
        <w:rPr>
          <w:rFonts w:ascii="Arial" w:hAnsi="Arial" w:cs="Arial"/>
          <w:sz w:val="24"/>
          <w:lang w:val="es-MX"/>
        </w:rPr>
      </w:pPr>
    </w:p>
    <w:p w14:paraId="55719D11" w14:textId="77777777" w:rsidR="004E68BA" w:rsidRDefault="004E68BA" w:rsidP="00361FFE">
      <w:pPr>
        <w:tabs>
          <w:tab w:val="left" w:pos="1290"/>
        </w:tabs>
        <w:spacing w:after="0" w:line="240" w:lineRule="auto"/>
        <w:jc w:val="both"/>
        <w:rPr>
          <w:rFonts w:ascii="Arial" w:hAnsi="Arial" w:cs="Arial"/>
          <w:sz w:val="24"/>
          <w:lang w:val="es-MX"/>
        </w:rPr>
      </w:pPr>
    </w:p>
    <w:p w14:paraId="02A3705E" w14:textId="77777777" w:rsidR="004E68BA" w:rsidRDefault="004E68BA" w:rsidP="00361FFE">
      <w:pPr>
        <w:tabs>
          <w:tab w:val="left" w:pos="1290"/>
        </w:tabs>
        <w:spacing w:after="0" w:line="240" w:lineRule="auto"/>
        <w:jc w:val="both"/>
        <w:rPr>
          <w:rFonts w:ascii="Arial" w:hAnsi="Arial" w:cs="Arial"/>
          <w:sz w:val="24"/>
          <w:lang w:val="es-MX"/>
        </w:rPr>
      </w:pPr>
    </w:p>
    <w:p w14:paraId="531A7BCC" w14:textId="77777777" w:rsidR="004E68BA" w:rsidRDefault="004E68BA" w:rsidP="00361FFE">
      <w:pPr>
        <w:tabs>
          <w:tab w:val="left" w:pos="1290"/>
        </w:tabs>
        <w:spacing w:after="0" w:line="240" w:lineRule="auto"/>
        <w:jc w:val="both"/>
        <w:rPr>
          <w:rFonts w:ascii="Arial" w:hAnsi="Arial" w:cs="Arial"/>
          <w:sz w:val="24"/>
          <w:lang w:val="es-MX"/>
        </w:rPr>
      </w:pPr>
    </w:p>
    <w:p w14:paraId="3A0C1D0D" w14:textId="77777777" w:rsidR="004E68BA" w:rsidRDefault="004E68BA" w:rsidP="00361FFE">
      <w:pPr>
        <w:tabs>
          <w:tab w:val="left" w:pos="1290"/>
        </w:tabs>
        <w:spacing w:after="0" w:line="240" w:lineRule="auto"/>
        <w:jc w:val="both"/>
        <w:rPr>
          <w:rFonts w:ascii="Arial" w:hAnsi="Arial" w:cs="Arial"/>
          <w:sz w:val="24"/>
          <w:lang w:val="es-MX"/>
        </w:rPr>
      </w:pPr>
    </w:p>
    <w:p w14:paraId="7DC34154" w14:textId="77777777" w:rsidR="004E68BA" w:rsidRDefault="004E68BA" w:rsidP="00361FFE">
      <w:pPr>
        <w:tabs>
          <w:tab w:val="left" w:pos="1290"/>
        </w:tabs>
        <w:spacing w:after="0" w:line="240" w:lineRule="auto"/>
        <w:jc w:val="both"/>
        <w:rPr>
          <w:rFonts w:ascii="Arial" w:hAnsi="Arial" w:cs="Arial"/>
          <w:sz w:val="24"/>
          <w:lang w:val="es-MX"/>
        </w:rPr>
      </w:pPr>
    </w:p>
    <w:p w14:paraId="46AE29E7" w14:textId="77777777" w:rsidR="004E68BA" w:rsidRDefault="004E68BA" w:rsidP="00361FFE">
      <w:pPr>
        <w:tabs>
          <w:tab w:val="left" w:pos="1290"/>
        </w:tabs>
        <w:spacing w:after="0" w:line="240" w:lineRule="auto"/>
        <w:jc w:val="both"/>
        <w:rPr>
          <w:rFonts w:ascii="Arial" w:hAnsi="Arial" w:cs="Arial"/>
          <w:sz w:val="24"/>
          <w:lang w:val="es-MX"/>
        </w:rPr>
      </w:pPr>
    </w:p>
    <w:p w14:paraId="1783500D" w14:textId="77777777" w:rsidR="005A0D6C" w:rsidRDefault="005A0D6C" w:rsidP="00361FFE">
      <w:pPr>
        <w:tabs>
          <w:tab w:val="left" w:pos="1290"/>
        </w:tabs>
        <w:spacing w:after="0" w:line="240" w:lineRule="auto"/>
        <w:jc w:val="both"/>
        <w:rPr>
          <w:rFonts w:ascii="Arial" w:hAnsi="Arial" w:cs="Arial"/>
          <w:sz w:val="24"/>
          <w:lang w:val="es-MX"/>
        </w:rPr>
      </w:pPr>
    </w:p>
    <w:p w14:paraId="23A2BA9F" w14:textId="77777777" w:rsidR="005A0D6C" w:rsidRDefault="005A0D6C" w:rsidP="00361FFE">
      <w:pPr>
        <w:tabs>
          <w:tab w:val="left" w:pos="1290"/>
        </w:tabs>
        <w:spacing w:after="0" w:line="240" w:lineRule="auto"/>
        <w:jc w:val="both"/>
        <w:rPr>
          <w:rFonts w:ascii="Arial" w:hAnsi="Arial" w:cs="Arial"/>
          <w:sz w:val="24"/>
          <w:lang w:val="es-MX"/>
        </w:rPr>
      </w:pPr>
    </w:p>
    <w:p w14:paraId="34DE2C92" w14:textId="77777777" w:rsidR="005A0D6C" w:rsidRDefault="005A0D6C" w:rsidP="00361FFE">
      <w:pPr>
        <w:tabs>
          <w:tab w:val="left" w:pos="1290"/>
        </w:tabs>
        <w:spacing w:after="0" w:line="240" w:lineRule="auto"/>
        <w:jc w:val="both"/>
        <w:rPr>
          <w:rFonts w:ascii="Arial" w:hAnsi="Arial" w:cs="Arial"/>
          <w:sz w:val="24"/>
          <w:lang w:val="es-MX"/>
        </w:rPr>
      </w:pPr>
    </w:p>
    <w:p w14:paraId="086830CA" w14:textId="77777777" w:rsidR="002945E7" w:rsidRDefault="002945E7" w:rsidP="00361FFE">
      <w:pPr>
        <w:tabs>
          <w:tab w:val="left" w:pos="1290"/>
        </w:tabs>
        <w:spacing w:after="0" w:line="240" w:lineRule="auto"/>
        <w:jc w:val="both"/>
        <w:rPr>
          <w:rFonts w:ascii="Arial" w:hAnsi="Arial" w:cs="Arial"/>
          <w:sz w:val="24"/>
          <w:lang w:val="es-MX"/>
        </w:rPr>
      </w:pPr>
    </w:p>
    <w:p w14:paraId="20247081" w14:textId="77777777" w:rsidR="002945E7" w:rsidRDefault="002945E7" w:rsidP="00361FFE">
      <w:pPr>
        <w:tabs>
          <w:tab w:val="left" w:pos="1290"/>
        </w:tabs>
        <w:spacing w:after="0" w:line="240" w:lineRule="auto"/>
        <w:jc w:val="both"/>
        <w:rPr>
          <w:rFonts w:ascii="Arial" w:hAnsi="Arial" w:cs="Arial"/>
          <w:sz w:val="24"/>
          <w:lang w:val="es-MX"/>
        </w:rPr>
      </w:pPr>
    </w:p>
    <w:p w14:paraId="54A8C9C3" w14:textId="77777777" w:rsidR="00091D13" w:rsidRPr="006146C9" w:rsidRDefault="00091D13" w:rsidP="00361FFE">
      <w:pPr>
        <w:tabs>
          <w:tab w:val="left" w:pos="1290"/>
        </w:tabs>
        <w:spacing w:after="0" w:line="240" w:lineRule="auto"/>
        <w:jc w:val="both"/>
        <w:rPr>
          <w:rFonts w:ascii="Arial" w:hAnsi="Arial" w:cs="Arial"/>
          <w:sz w:val="24"/>
          <w:lang w:val="es-MX"/>
        </w:rPr>
      </w:pPr>
    </w:p>
    <w:p w14:paraId="67CE0B17" w14:textId="77777777" w:rsidR="00361FFE" w:rsidRPr="006146C9" w:rsidRDefault="00361FFE" w:rsidP="00361FFE">
      <w:pPr>
        <w:tabs>
          <w:tab w:val="left" w:pos="1290"/>
        </w:tabs>
        <w:spacing w:after="0" w:line="240" w:lineRule="auto"/>
        <w:jc w:val="both"/>
        <w:rPr>
          <w:rFonts w:ascii="Arial" w:hAnsi="Arial" w:cs="Arial"/>
          <w:sz w:val="16"/>
          <w:szCs w:val="12"/>
          <w:lang w:val="es-MX"/>
        </w:rPr>
      </w:pPr>
      <w:r w:rsidRPr="006146C9">
        <w:rPr>
          <w:rFonts w:ascii="Arial" w:hAnsi="Arial" w:cs="Arial"/>
          <w:sz w:val="16"/>
          <w:szCs w:val="12"/>
          <w:lang w:val="es-MX"/>
        </w:rPr>
        <w:t xml:space="preserve">C.c.p. Lic. Miguel Ángel Chuc López, Magistrado Presidente del Honorable Tribunal Superior de Justicia del Estado y del Consejo de la Judicatura Local. Para su conocimiento. </w:t>
      </w:r>
    </w:p>
    <w:p w14:paraId="668C5469" w14:textId="77777777" w:rsidR="00361FFE" w:rsidRPr="006146C9" w:rsidRDefault="00361FFE" w:rsidP="00361FFE">
      <w:pPr>
        <w:tabs>
          <w:tab w:val="left" w:pos="1290"/>
        </w:tabs>
        <w:spacing w:after="0" w:line="240" w:lineRule="auto"/>
        <w:jc w:val="both"/>
        <w:rPr>
          <w:rFonts w:ascii="Arial" w:hAnsi="Arial" w:cs="Arial"/>
          <w:sz w:val="16"/>
          <w:szCs w:val="12"/>
          <w:lang w:val="es-MX"/>
        </w:rPr>
      </w:pPr>
      <w:r w:rsidRPr="006146C9">
        <w:rPr>
          <w:rFonts w:ascii="Arial" w:hAnsi="Arial" w:cs="Arial"/>
          <w:sz w:val="16"/>
          <w:szCs w:val="12"/>
          <w:lang w:val="es-MX"/>
        </w:rPr>
        <w:t>C.c.p. Mtra. Jaqueline del Carmen Estrella Puc, Secretaria General de Acuerdos del Honorable Tribunal Superior de Justicia del Estado. Para igual fin.</w:t>
      </w:r>
    </w:p>
    <w:p w14:paraId="308F1EEE" w14:textId="77777777" w:rsidR="00361FFE" w:rsidRDefault="00361FFE" w:rsidP="00361FFE">
      <w:pPr>
        <w:tabs>
          <w:tab w:val="left" w:pos="1290"/>
        </w:tabs>
        <w:spacing w:after="0" w:line="240" w:lineRule="auto"/>
        <w:jc w:val="both"/>
      </w:pPr>
      <w:r w:rsidRPr="006146C9">
        <w:rPr>
          <w:rFonts w:ascii="Arial" w:hAnsi="Arial" w:cs="Arial"/>
          <w:sz w:val="16"/>
          <w:szCs w:val="12"/>
          <w:lang w:val="es-MX"/>
        </w:rPr>
        <w:t>C.c.p. Minutario.</w:t>
      </w:r>
    </w:p>
    <w:sectPr w:rsidR="00361FFE" w:rsidSect="00EE25BF">
      <w:headerReference w:type="default" r:id="rId8"/>
      <w:footerReference w:type="default" r:id="rId9"/>
      <w:pgSz w:w="12242" w:h="19295" w:code="305"/>
      <w:pgMar w:top="1783" w:right="1701" w:bottom="1417" w:left="1701" w:header="709" w:footer="12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411747" w14:textId="77777777" w:rsidR="008540EE" w:rsidRDefault="008540EE" w:rsidP="00FE3FA3">
      <w:pPr>
        <w:spacing w:after="0" w:line="240" w:lineRule="auto"/>
      </w:pPr>
      <w:r>
        <w:separator/>
      </w:r>
    </w:p>
  </w:endnote>
  <w:endnote w:type="continuationSeparator" w:id="0">
    <w:p w14:paraId="669998CC" w14:textId="77777777" w:rsidR="008540EE" w:rsidRDefault="008540EE"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MS Mincho">
    <w:altName w:val="ＭＳ 明朝"/>
    <w:panose1 w:val="02020609040205080304"/>
    <w:charset w:val="80"/>
    <w:family w:val="modern"/>
    <w:pitch w:val="fixed"/>
    <w:sig w:usb0="E00002FF" w:usb1="6AC7FDFB" w:usb2="00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B71BF" w14:textId="77777777" w:rsidR="001779F8" w:rsidRPr="00D82753" w:rsidRDefault="001779F8" w:rsidP="00FE3FA3">
    <w:pPr>
      <w:pStyle w:val="Piedepgina"/>
      <w:ind w:left="142"/>
      <w:rPr>
        <w:b/>
        <w:color w:val="58646B"/>
        <w:sz w:val="12"/>
        <w:szCs w:val="12"/>
      </w:rPr>
    </w:pPr>
    <w:r w:rsidRPr="00D82753">
      <w:rPr>
        <w:b/>
        <w:color w:val="58646B"/>
        <w:sz w:val="12"/>
        <w:szCs w:val="12"/>
      </w:rPr>
      <w:t>CASA DE JUSTICIA</w:t>
    </w:r>
  </w:p>
  <w:p w14:paraId="28376C74" w14:textId="77777777" w:rsidR="001779F8" w:rsidRPr="00D82753" w:rsidRDefault="001779F8" w:rsidP="00FE3FA3">
    <w:pPr>
      <w:pStyle w:val="Piedepgina"/>
      <w:ind w:left="142"/>
      <w:rPr>
        <w:color w:val="58646B"/>
        <w:sz w:val="12"/>
        <w:szCs w:val="12"/>
      </w:rPr>
    </w:pPr>
    <w:r w:rsidRPr="00D82753">
      <w:rPr>
        <w:color w:val="58646B"/>
        <w:sz w:val="12"/>
        <w:szCs w:val="12"/>
      </w:rPr>
      <w:t>AV. PATRICIO TRUEBA Y DE REGIL NO. 236,</w:t>
    </w:r>
  </w:p>
  <w:p w14:paraId="71485D3A" w14:textId="1010328D" w:rsidR="001779F8" w:rsidRPr="00D82753" w:rsidRDefault="001779F8"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2D7807" w14:textId="08C901EC" w:rsidR="001779F8" w:rsidRPr="00D82753" w:rsidRDefault="001779F8"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428104" w14:textId="77777777" w:rsidR="008540EE" w:rsidRDefault="008540EE" w:rsidP="00FE3FA3">
      <w:pPr>
        <w:spacing w:after="0" w:line="240" w:lineRule="auto"/>
      </w:pPr>
      <w:r>
        <w:separator/>
      </w:r>
    </w:p>
  </w:footnote>
  <w:footnote w:type="continuationSeparator" w:id="0">
    <w:p w14:paraId="15BDA7B7" w14:textId="77777777" w:rsidR="008540EE" w:rsidRDefault="008540EE" w:rsidP="00FE3FA3">
      <w:pPr>
        <w:spacing w:after="0" w:line="240" w:lineRule="auto"/>
      </w:pPr>
      <w:r>
        <w:continuationSeparator/>
      </w:r>
    </w:p>
  </w:footnote>
  <w:footnote w:id="1">
    <w:p w14:paraId="591EDEB0" w14:textId="77777777" w:rsidR="004E68BA" w:rsidRDefault="004E68BA" w:rsidP="004E68BA">
      <w:pPr>
        <w:pStyle w:val="Textonotapie1"/>
      </w:pPr>
      <w:r>
        <w:rPr>
          <w:rStyle w:val="Caracteresdenotaalpie"/>
        </w:rPr>
        <w:footnoteRef/>
      </w:r>
      <w:r>
        <w:rPr>
          <w:lang w:val="es-MX"/>
        </w:rPr>
        <w:t>Artículo 218, segundo párrafo de la Ley Orgánica del Poder Judicial del Estado.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1ED42" w14:textId="481B0E23" w:rsidR="001779F8" w:rsidRDefault="001779F8" w:rsidP="002F7FB3">
    <w:pPr>
      <w:pStyle w:val="Encabezado"/>
      <w:tabs>
        <w:tab w:val="clear" w:pos="4419"/>
        <w:tab w:val="clear" w:pos="8838"/>
        <w:tab w:val="left" w:pos="5029"/>
      </w:tabs>
    </w:pPr>
    <w:r>
      <w:rPr>
        <w:noProof/>
        <w:lang w:eastAsia="es-MX"/>
      </w:rPr>
      <w:drawing>
        <wp:anchor distT="0" distB="0" distL="114300" distR="114300" simplePos="0" relativeHeight="251657216" behindDoc="0" locked="0" layoutInCell="1" allowOverlap="1" wp14:anchorId="07469B3C" wp14:editId="50FA2856">
          <wp:simplePos x="0" y="0"/>
          <wp:positionH relativeFrom="column">
            <wp:posOffset>5474335</wp:posOffset>
          </wp:positionH>
          <wp:positionV relativeFrom="paragraph">
            <wp:posOffset>123825</wp:posOffset>
          </wp:positionV>
          <wp:extent cx="1130300" cy="1072515"/>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10725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g">
          <w:drawing>
            <wp:anchor distT="0" distB="0" distL="114300" distR="114300" simplePos="0" relativeHeight="251658240" behindDoc="0" locked="0" layoutInCell="1" allowOverlap="1" wp14:anchorId="2A1B98EF" wp14:editId="0DD721C6">
              <wp:simplePos x="0" y="0"/>
              <wp:positionH relativeFrom="column">
                <wp:posOffset>-552238</wp:posOffset>
              </wp:positionH>
              <wp:positionV relativeFrom="paragraph">
                <wp:posOffset>76200</wp:posOffset>
              </wp:positionV>
              <wp:extent cx="6031230" cy="1287145"/>
              <wp:effectExtent l="0" t="0" r="7620" b="825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8"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38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8" y="35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29"/>
                      <wps:cNvSpPr txBox="1">
                        <a:spLocks noChangeArrowheads="1"/>
                      </wps:cNvSpPr>
                      <wps:spPr bwMode="auto">
                        <a:xfrm>
                          <a:off x="689" y="519"/>
                          <a:ext cx="9156" cy="16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81DC0" w14:textId="77777777" w:rsidR="001779F8" w:rsidRDefault="001779F8" w:rsidP="00FD16FE">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2B79FE2E" w14:textId="77777777" w:rsidR="001779F8" w:rsidRDefault="001779F8" w:rsidP="00FD16FE">
                            <w:pPr>
                              <w:spacing w:after="0"/>
                              <w:jc w:val="center"/>
                              <w:rPr>
                                <w:rFonts w:ascii="Arial" w:hAnsi="Arial" w:cs="Arial"/>
                                <w:sz w:val="17"/>
                                <w:szCs w:val="17"/>
                              </w:rPr>
                            </w:pPr>
                            <w:r>
                              <w:rPr>
                                <w:rFonts w:ascii="Arial" w:hAnsi="Arial" w:cs="Arial"/>
                                <w:i/>
                                <w:sz w:val="16"/>
                                <w:szCs w:val="16"/>
                              </w:rPr>
                              <w:t>“</w:t>
                            </w:r>
                            <w:r>
                              <w:rPr>
                                <w:rFonts w:ascii="Arial" w:hAnsi="Arial" w:cs="Arial"/>
                                <w:sz w:val="17"/>
                                <w:szCs w:val="17"/>
                                <w:lang w:val="es-MX"/>
                              </w:rPr>
                              <w:t>Garantizar una justicia efectiva, es proteger el derecho humano de todos”</w:t>
                            </w:r>
                          </w:p>
                          <w:p w14:paraId="01A8FFF3" w14:textId="77777777" w:rsidR="001779F8" w:rsidRDefault="001779F8" w:rsidP="00971774">
                            <w:pPr>
                              <w:spacing w:after="0"/>
                              <w:ind w:left="1418" w:right="1777"/>
                              <w:jc w:val="center"/>
                              <w:rPr>
                                <w:rFonts w:ascii="Arial" w:hAnsi="Arial" w:cs="Arial"/>
                                <w:b/>
                                <w:sz w:val="2"/>
                                <w:szCs w:val="18"/>
                              </w:rPr>
                            </w:pPr>
                          </w:p>
                          <w:p w14:paraId="4B6FB690" w14:textId="77777777" w:rsidR="001779F8" w:rsidRDefault="001779F8" w:rsidP="00971774">
                            <w:pPr>
                              <w:spacing w:after="0"/>
                              <w:ind w:left="1418" w:right="1777"/>
                              <w:jc w:val="center"/>
                              <w:rPr>
                                <w:rFonts w:ascii="Arial" w:hAnsi="Arial" w:cs="Arial"/>
                                <w:b/>
                                <w:sz w:val="24"/>
                                <w:szCs w:val="18"/>
                              </w:rPr>
                            </w:pPr>
                            <w:r>
                              <w:rPr>
                                <w:rFonts w:ascii="Arial" w:hAnsi="Arial" w:cs="Arial"/>
                                <w:b/>
                                <w:szCs w:val="18"/>
                              </w:rPr>
                              <w:t>CONSEJO DE LA JUDICATURA LOCAL</w:t>
                            </w:r>
                          </w:p>
                          <w:p w14:paraId="17BB8F61" w14:textId="77777777" w:rsidR="001779F8" w:rsidRDefault="001779F8" w:rsidP="00971774">
                            <w:pPr>
                              <w:spacing w:after="0"/>
                              <w:ind w:right="612"/>
                              <w:jc w:val="center"/>
                              <w:rPr>
                                <w:rFonts w:ascii="Arial" w:hAnsi="Arial" w:cs="Arial"/>
                                <w:b/>
                                <w:szCs w:val="18"/>
                              </w:rPr>
                            </w:pPr>
                            <w:r>
                              <w:rPr>
                                <w:rFonts w:ascii="Arial" w:hAnsi="Arial" w:cs="Arial"/>
                                <w:b/>
                                <w:szCs w:val="18"/>
                              </w:rPr>
                              <w:t>Secretaría Ejecutiva</w:t>
                            </w:r>
                          </w:p>
                          <w:p w14:paraId="11782BBF" w14:textId="77777777" w:rsidR="001779F8" w:rsidRDefault="001779F8" w:rsidP="00971774">
                            <w:pPr>
                              <w:jc w:val="center"/>
                              <w:rPr>
                                <w:rFonts w:ascii="Arial Narrow" w:hAnsi="Arial Narrow" w:cs="Arial Narrow"/>
                                <w:szCs w:val="24"/>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7" o:spid="_x0000_s1026" style="position:absolute;margin-left:-43.5pt;margin-top:6pt;width:474.9pt;height:101.35pt;z-index:251658240"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yqQfxgQAAP0RAAAOAAAAZHJzL2Uyb0RvYy54bWzsWNtu4zYQfS/QfyD0&#10;rliSJeuCOIvEl2CBtA2a7QfQEm0RK4ksScdOi35Sv2J/bGdIyXYu6Aa724cFYsA2r8OZM2eGl/N3&#10;+7Yh90xpLrqpF54FHmFdKSrebabeHx+WfuYRbWhX0UZ0bOo9MO29u/j5p/OdLFgkatFUTBEQ0uli&#10;J6debYwsRiNd1qyl+kxI1kHnWqiWGqiqzahSdAfS22YUBcFktBOqkkqUTGtonbtO78LKX69ZaX5b&#10;rzUzpJl6oJuxv8r+rvB3dHFOi42isuZlrwb9Ci1ayjtY9CBqTg0lW8WfiWp5qYQWa3NWinYk1mte&#10;MmsDWBMGT6y5VmIrrS2bYreRB5gA2ic4fbXY8tf7W0V4NfVSj3S0BRddq60UJEVodnJTwIhrJe/k&#10;rXL2QfFGlB81dI+e9mN94waT1e4XUYE4ujXCQrNfqxZFgNFkbz3wcPAA2xtSQuMkGIfRGBxVQl8Y&#10;ZWkYJ85HZQ2OxHmTLPcI9I6TeOhZ9LPzOAe64dQoiKwBI1q4Za2qvWoX55KXBXx7QKH0DNAvEw9m&#10;ma1iXi+kfZWMlqqPW+mD7yU1fMUbbh4sjwEhVKq7v+UlIo2Vo2/AKucb6MVFCVhHKqZLYPId74j5&#10;9K/ZNgLxGCY6MRTNtO4inZjVtNuwSy0hKgBdkDk0KSV2NaOVxmZ07GMptvpItVXD5ZI3DfoTyz0I&#10;oM4TYr6AoyP9XJTblnXGRbFiDeAhOl1zqT2iCtauGJBSva9CSx4gyI02uBxSxUbW31F2GQR5dOXP&#10;kmDmx0G68C/zOPXTYJHGQZyFs3D2D84O42KrGcBAm7nkva7Q+kzbF8OoTzguQG2gk3tq0wkiZRUa&#10;/q2K0ISQoK5alb8D2ARwySaTLHOE1UYxU9Y4YA0Y4ggn6dBhAT9ijN7QEIBfjKksAK9ibGRjt9QQ&#10;VxBKUR9UOcSIW24ISKm0uWaiJVgAzEEfizm9B3vc0GEI6twJ9Dy006LpHjWA5a7lJW/lQb7IFlns&#10;x9FkAd6az/3L5Sz2J8swTebj+Ww2Dwdv1byqWIfLfLuzUEMtGl4NfNVqs5o1yjlxaT89ICfDRkia&#10;oxqDg1HYkYB5GMXBVZT7y0mW+vEyTvw8DTI/CPOrfBLEeTxfPjbphnfs200iu6mXJ1FivXSiNBLu&#10;xLbAfp7bRouWG9h1G94CLw+DaIEpYNFV1rWG8saVT6BA9Y9QOO47zg8UhV4swvfHy7KwrzzJspB3&#10;37LsD5NlISeneY5bI2SxJEsmsJHAhpbk4NgVtIyhxXL7kGe/fwKOA+DM6enkkIHTFNSwx5o0tScX&#10;CJ+3DDz13jLw/5eBdxJuVXo4nUHtdScevFO9dB+5q6lksOmg2OPhNITjusubH5DsV2JPohwDrR+G&#10;Vwdi9tCOp0u7HbsbxH+cP0+mOjmvOv4MV4MktOu7rRqvFXmIycAG3wTCEHR7Cz57hn0Lvu8TfMhX&#10;pKgjq9mv9j3/V6J6APorAVsSxAm8lEChFuovj+zg1WHq6T+3FG+RzfsOojMP4xifKWwlTtIIKuq0&#10;Z3XaQ7sSRE094xFXnBmowZStVHxTw0pDvF3CJXzJ7WEeVXVaQRRgBRKELdk3BhsZ/XsIPmKc1u2o&#10;46vNxWc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TREyl4QAAAAoBAAAPAAAA&#10;ZHJzL2Rvd25yZXYueG1sTI9BS8NAEIXvgv9hGcFbu0nUNqTZlFLUUxFsBeltm50modnZkN0m6b93&#10;POlpeLzHm/fl68m2YsDeN44UxPMIBFLpTEOVgq/D2ywF4YMmo1tHqOCGHtbF/V2uM+NG+sRhHyrB&#10;JeQzraAOocuk9GWNVvu565DYO7ve6sCyr6Tp9cjltpVJFC2k1Q3xh1p3uK2xvOyvVsH7qMfNU/w6&#10;7C7n7e14ePn43sWo1OPDtFmBCDiFvzD8zufpUPCmk7uS8aJVMEuXzBLYSPhyIF0kzHJSkMTPS5BF&#10;Lv8jFD8AAAD//wMAUEsDBAoAAAAAAAAAIQB0cp0Nz7kAAM+5AAAUAAAAZHJzL21lZGlhL2ltYWdl&#10;MS5wbmeJUE5HDQoaCgAAAA1JSERSAAACgwAAAIYIAgAAACleF0MAAAABc1JHQgCuzhzpAAAABGdB&#10;TUEAALGPC/xhBQAAAAlwSFlzAAAOwwAADsMBx2+oZAAAuWRJREFUeF7s/XVcY0ue/49//v4+9rO/&#10;tc/Ozu7s+Myd67f7trvQTQuNNY27u7u7u7sTJEAgIQkhIUAgWAiugQQLEjSCS/OrCCFI2507d2Z3&#10;zvPBA+pUvetdVQknr/M+qVP1f44gICAgICAg/npASgwBAQEBAfHXBFJiCAgICAiIvyaQEkNAQEBA&#10;QPw1gZQYAgICAgLirwmkxBAQEBAQEH9NICWGgICAgID4awIpMQQEBAQExF+Tv6YSry4tjvf3ig4g&#10;ICAgICD+LvlrKvEKa7WvtQMk3gqPISAgICAgznH49nBnb5e7vbG+wVnjcdib3M2drb39fVHx/3z+&#10;ekp8sD9KyibmOdKpTaIcCAgICIi/bzibvOGZcSy1KQkLc86P0Ip3lQk2u+uhcdlR6VsHhW/s5L62&#10;k/vGXv47B8UrzsqPvHWVwq1NUnz8ShPzGqtJQ5SZ5fnd/T2Rr/85fECJD9bYSwgsl0YXHf8gQMi7&#10;zt3uG5kaGZ+lzywN0WYnp1nrS237DG/eQnAXzHBhanpqnj0wPN5GHaL0DNPGJ9e5W6LKn4g4vD5Y&#10;5R5yN0QHEBAQEBB/q8ytsjBUkm9pklyoJRDaX5o8/pXJ42/s5B9666pE2ltnBnqXxEdUZSdjYBl1&#10;ZVkEeBquNL6mIKQizbUgyjjZWzbE/Ja7+mdWL35l/Oi3Zk9uuKroJLglYorax3q5WzxRG3/bfECJ&#10;dxZYi4UVUwHR+2vrb9/+kLvIQ+MzqLrWCkRpEyGTSExB16QgEfFIZElPRw5rwG2+36U5VZOELyaR&#10;y7AVweiKcGx1FB4ZQkDGNTa3c3mfLKWgi6Cfewsri/EFW0M0US4EBAQExN8Yg9O0REyhXKjF78yf&#10;/sLo4VUXZb1E91hUHraneXxhenP3E+Kx/YN9FnuljzFc2YrzLk6QD7X6wlrmPw3vf2svb5DkWdqC&#10;BWIvMv2b5GIl3treOjw8EKZ31zkLbiGsyNTDj/g+l8PboU+zunpGeoYmaAxm98BocVEuvtyzPssa&#10;6adRbPKyQP1ZqebDShvpDphRN94VlerSg3EarHHodJHpkr3W8/xqv7Z0j7NiD9wShwrraiXt7L2d&#10;ZC539o6SOvq6ByYmGDNb29uixt7BzvTivFvUQmK28BB0eufwf8/XCRAQEBD/AzmRj0kWMxFbJOVn&#10;8F+G9z+zfK4e65iFhwNV3t3bFVkIWFlZ7e4fau/qJbVRMITG9IKSiclpUdlHsMpltwxTgyvSn/ob&#10;/rfxo9+ZS+vEu6IoRN7W3+K90rNK/PbtIaG2tCE0eCU8fbWqbpe1vJyHmFA1ZQbH7Y1N8ypqt2ub&#10;dsiU/fU1UYVjdnZ3B8dmsNjKRlxUMyGkHuWFrc7OL6lqRdiUuSoUfXa5+RefM3737fR//YH+my8H&#10;f/Un6u//NFnoA6+vqdFV7Pr9H2b/64+rv/pi/U/fc7+8uvyrr1alH3MJXgRCAbIG2UDIy88OKcwJ&#10;QlXHIqrKavBkxjRT1KoA8A4fcDYP5tf26MzdydmDrR12AWbeLZzT0rHP2+agGtE2Tria0sMfFNND&#10;QEBAQPwoNA52GiZ7/dLk8a/NpHQT3KraCUvsVVHZOYoRNXZeQaZOXi/VjZ6r6vtFxE8z50E+b2Mz&#10;OCY5Lj0HjqolkMhDY+Nv3749ODwU1rqQMSYjAVP0xN/gP/TvfuegGFSeylicFZX9bXBWiWcmx13t&#10;5BlY5Fpa6ZSJ55ytz6p3zIKm9aKF54K2w5yx27JX7Lpb5Kpj0FZ3v6jO0dHG5nZjS1dNWXhjlg7G&#10;+Xmb2pNuuTttiLKivLjGTJ2o335N+9kved9d3bj1mP3Ft7xL13iXru58dmklzQ/WQi69fH/6n/5j&#10;4U9fLv/pm9Vvvl+7fJ35288Y//prnqL0aHdKQWleg7MR9ua1ujs3WgyfjhNd61Bx1ZiGdY7o7j+Q&#10;1+2OUXZo7pJT5Kp3wpJVACswfq0cx/JNmnUNYcXmT+o59kbG+NqpsZZO6TcEBAQExE/A4eEhooPw&#10;PNDk33Rv3/HUSq0tmVnma+r7EX4f2t0/LK9jqmxkPTu/IMzfPzhoILcr6Vk8VdZTNbZJzi4EloQm&#10;srW7X2x6LgidWzq63vVdKpU+5JQX8UfL5780fmSZEdA3Nfb2I+71/gScVWI8utje8EH3SPvByNRC&#10;JozlF7Nm4bNm7b/kFMxNzFt1CVnUsl5PL1x1DVu19t8ZFn0RO8pYQBcGNcW9Knz2mPHNna0/Xl7/&#10;/BI2F15VHNSPsMBcujz5H79evHSFc0+ac+Xu+rfXOF9d5l26MRptVYLNqrfXGfzdb1m//dP6598t&#10;f/415+od1hffjfzbf899+YcpciQcg6268nDiZ78Y/9XvZ/7hF0uKt7YXQ4l1Rc1do7sH/HvOG+i2&#10;devAOV27JffIFWvvSQVDpon7okMw09xrRt+Bbu+/0dmDqinQfHOL0FAt6CwUGUNAQED8RNR0NTz0&#10;0fs33ZsKoZbYbtLeJ05sHqdPKhlYKhlYDI2MieV1e2fbyN7jmao+ltgkFN3VtfW8koqH8homDp7o&#10;ugZhJrVvsLaBBGJoQaUTWOsrCZjC7x1f/0z/jlma3/DsxF9dj88qcVacu4PBXSw2myv4fptbWrtk&#10;5rUOx66GZO+0UndG6Es+Udyyag6hZc0/jWXp8XZ7+/DoqI3S3UtwK9B4Nvnlzd07jzl/+GLu7mMM&#10;AtvTHLOzGLWIcRn6/R9nfvUH7q2HnNtP2Z99s/b/frduLd+DMW9J1xnAujbE6zQBof3Fb5d+98f1&#10;764u/fJPk199PRms1Et0R1SVVt6WHvk1qHt/7eqd9f/6bAfrSZsqhlfXbR0ebjV1rTtFLGpZLRVV&#10;roekLbiFTvvHTJt7zDgHT9oHMXQdOa1dE7MTke5m6spXg8IdhGOEgICAgPhL00Hrkw+1+BedG4rh&#10;1k2Dne+KU9/P9Oycuqk9CIupvYNiD4zpGVUTW3kds/6hUXFmK6VHWlkXqK84B6R1rZwM7NxScgr7&#10;BocPDkSTn4TwtjYyCfDv7BX+0/C+R1Hce+6T/wScUuK3h4ewVD9PB4XERKeN3c232/u88DzaTdn1&#10;VspaCWY1q5hvtL231z8K/q5G5o/dVdipJa7uHaBwtfUYv/Lrt/e+vcG+8YB96cbqH75dRHj1E11x&#10;SXq0TvdJ11f0f/71/G++AIHvwpdf0VzkenSez5Jsx1Am/ZXa1fYK+D99M/HrP/L+9DXn5gOOlNRa&#10;uhVjOISUrU9INWi8e3fyN59t3LzLeS7P/v7Brp/J4lxqY2vrKmNu3Tt+xTZwJSkXXNDstvXssZZB&#10;V6d9I1fLkAwFw2lLvx3q0NBob2K4q47a7ZraCn7/ISAgICD+kixz1pzyIv5V99Z9b+3anuYzGszh&#10;bdCnZtgcjuj4vcwvsnQsnWQ0jcmd3WI/Xb0DctqmGmb2zONb1oDSKvQrTaOpmVNfAIfGp75QMwRC&#10;/lrPwtTRE0NoPNMZ9iY3Cpn9a9PHX9q8gpGQZ0p/Mk4p8f7+7thI19YWTxip702yVnySZxUNmQEx&#10;IAN0cXd3i4wubMYV7/F4nKyKWT1XtlvI/DK7Gotor3GsvHxz+befr126xrn/bP2P33GM3syQo6hw&#10;o9ZsPbSlwkSwCtJEpu8XnzG8lTqQRg3J6tQyh7o4y54yowmMbUOMRsP1q9w7D1dTbGerrdbzrHvr&#10;PWeGI6i55tjLl0d/8VvO9ZucBzLrVx5P6b6hNsY1dLatVtWv2ActByZujYyD3k7O0fePDg843MOD&#10;A15T55S+86COIyuzlD+SoyMMpmJqZkqYhoCAgID4C4GiNHxjJ/trU6mU2uIz96KBAMdn5qub2L3U&#10;MNSxcm4kt39Q+ZZWVvVsXJ+rGRBbTozR+MaXaoZmTt6ST7rGpeeqm9qts08Efn6BpWnu8FLdsAqL&#10;B2F0TGr2kzc6fhHxnHNLTUyxZk1Tff9Z67pqlP3EwvRPr8Zn705LsttH52VULzkGT2iYH27t9LZU&#10;wxKd410V/e2lRxk9R7Nrm7GFPLdQTu8oubm2MU0bF6pBufTN8n//iXv5wYLqC5qd7HqdH30sFh6s&#10;Rc7Q7yPY92Gs2z/7eibHaKjBoa3cpN/XhnJFGunwuqNIn1hg1qz0hGOl1Ia2b0nXYjY4scaiV+bj&#10;W91VO/00cX/4gv3HrzefPV8M0OlKUMGXRPYNj3PS4Ev+8Uup/Ei9vZOQmOBeURIvfNSKXYBazkTS&#10;3cImLT0Od3YEo4GAgICA+AvC3uDaZQX/o9Y1zVhnBuskNgV6DKLY4LgURT0LM2dvOBLjFRrzQt1I&#10;28IJCK3I6B2srbMN7d2f878SJomVGFaJfPJG18kvVPKGs0dwNHC+L5FTgap9oWagbem4sip62Ccf&#10;XnVfTj0iKR0EbMIcSbDdTd85KP7GVKq4GfUTB8cXKPHq5jacSqNML+1109gOIXMaFrOqZnsjDDw2&#10;x8taKtFXu6uXyDvY3irCbRSjN9JLt7MrF8aKcRGyiFSjrmI72puH7Gu3Z/CBNXnGy70B+M5ak7js&#10;qnD1cZJbB9Gz9fq1Cf2X3ThnCsquzkS+5+U9lKscJc+opyu87db1VXUpaoc/vdWV1hmTSKImwiOW&#10;OxyX6NH1jppzj+6sop0Xh/3WJv2Xpsr2eQfr0YWsmPT5wIQ9Sv8Kd3mS1hcdaFBTm/t2d2+zvGne&#10;L3lU32lKx/Zoc3uOt72++YGnkCEgICAgfjDd9KGbrmq/MH5Y0FgtljHhH9byimdwtKaZ/Ut1A7fA&#10;iMPDt9s7O0A1X2oYjU1MCkzeCYh6TR29nqnqI9A4sVsEBv/0jY6Dd/Dh8cNLu7u7QHH9oxLFOUCk&#10;gVRLq+iFJ2aAFoWZC6xlNRM7BR0zGn1SrLSra+ui1NHRCnfdKiPwHzWvWGUG8rZ/uiePzyoxb2cv&#10;rYHqDCNalpGXyb1cY7fhR0ozL7R3WqkzzPG4MCMfvUeznuG8oGSWa9jm0Niaf8KKuSeHNTRJ8qAW&#10;GI02uveUWrBu3ZxDeRPKLdcZoQhMwYuw8vwUm85c+1bpR/2ffTH1qz+0373fmWpERlu35qjScbrM&#10;SpvRN8+Hf/On6W++YLor7C/EdQwUXAnGB6UHz3Z40SnhBDO12XD92SH/zbGoxZ7gg6PlvbF5ll3Q&#10;SkTqNJ7YpGLQiSpOibbycXnd2IJ4u3/ALq1jGHv23VVYMnToGJpKJo2QxheWeZAYQ0BAQPz4FDfX&#10;/Nzg7mM//eHZCVGWBMKZyZSefgVtUzktk86ePqCpNp4BniFRYuF8F0BiLV19ge6CAFesxJMzTCV9&#10;S0U9c8HDxPwcfBP5oYIGruEkbgZFr/UsZDWNWyknXzAvLi3x71drGDW2dggz9/cPfCPiUnJhm5sn&#10;U6xhzTX/Zfzgobf2GJMhqvkX5qwSL2/upDR005hL27v7e8vLyzp2kzdesaTVj5j8L8a5nFVSczXW&#10;340eH7+3uvaWt8X2jmeZuB8ugWuHmXGC3RDGojFCi/qLP05ry1I9DShOys1wk/Rgg+EWnz6Cb+uD&#10;W6P/9PPZ//g1Sf05vsphCO+40GzFHvEbIwW0ffYl8x/+bfxnvyJK3RqvsVjsDy6F+1DxPkOljn1N&#10;/p3fXppwV6L1AUuPle7wXe72angmU8lkOb/84OiIgCzws5C2t7wXHWEufF+5BeUsBX2alMpCZOoa&#10;jzc8t+SKoA7M/jWnxkFAQED8r8S/LPn/alyxzw7d2j2JdqaZ81vbp74ZBB/OLv6hz1T1IhLTWzup&#10;MhpG9j7B5aja/fduqbQDgl0LR3kd07EJhihLAJbQJK9t+sbAKiYtJyY1B3jzi0gAxqLio6O0PBho&#10;y9zVZ3PrZNXMlo4ueR0zBR3zvsFhsTzXk1ofvdYyd/Fp7+oRXxkMTNFuuqv91vxpff+Hv8z+8zmr&#10;xHuHb+PxXQ1DUwjq6PzWzjaWwLTxrkwspS2xRRYSHCytbqRVcZwjjlb5pXNjqMVue1KaAe77axM/&#10;//383ds9CaatMIOBEo0hvP1IS2iDnMxQdvbIo5cUxWeN1W5dcIvZJvtupEN/rFXPf/6Rpqw98B9/&#10;IHuqDeEcqAVanF7XIYx7sb1O3cuHE9/9aa7aqhntkuDzam2xDbS1llw8oW6xWCp8RPhonjU9Tu/d&#10;2RVd1JDH5jOd4mZyS4/29/DD8+2MRQd4x/TyR03Vg4CAgID4GHb2dkxSvP9J61pyLUxSrmqJpFea&#10;JqS2s08u1TU0y2gYqpvZZxWW+obHP1PRk1bR8w6LWVxaBqX874xPSx7QxeSsQg0ze2EYLco9hjE9&#10;m1dS6RUS7REcVYmu3d0VzQ4bpk1UonF6Ni7P1QyyYXDJioLvpw3NnL03jiNg0ASIiYE8gyBbx8JB&#10;cob2Go+tGu3wb7q3YKQaYaag4Gw3fhQu+J4YTh13KG82LSbW9PK3YBpZ4ZgjuzGjK5t7h+cXjNxf&#10;XG12c58hkemTg+jqjDakbX+Nfe21u5T/+Kz32WMa0b+txGIAbUmpMm+DWXbGmI7QkNRyf1yaeRvS&#10;gTMbxFuKoXf50qod5+MMOjE5E0YaK5Vu3RjbPqzNQk/gfH8ETE+25d//OP3bz0YjX5em6obbK81P&#10;0UfQaHR4wBqlV9SJ04AoWaeE+mVsPXilJ9k7UrF4s4KWN6mY9U/fTwICAgIC4kI4WzylSNuf6d2p&#10;ptSL1Wt3by8hK19B10zH0snC1edMWAzCU6CCT5V1s2HloEpuSaWctskzFX1jew8H7+D4jDxJ1QSU&#10;I2s9g6K5nLNLc7wfMqXbxNET9EFKScc3PHZxeQW4XV5dS8oueKVpzJ/8RRCtBwKoriW80jAC+RhC&#10;0+raOod3au+mw8MDx7ywf9S8kootFsrfWQn8kTirxMPzK27I9ljyiC2qW7egsWtq8fDtEYI6iCEW&#10;ZeObU5FIRns2vS1vklrKmmhiL9GB7FF7Wn2slDwd5b28NQZa0hb6PdEvnvYFxA66eI3GWzQVG9Ia&#10;bYYwJn1lui352q0wnaoknZo4ta5ym6Eaq8k6uwmM/Wi18RDWegBnx2j1JOcbjDS7bi7GTbQHdSHc&#10;qzUU2vIqOp68Xs+3bszTjfNVi/XWigswmGYxdo92mFPdg5TqdmJ2Bz59sDEdV1c4Nt7e1d+omYGn&#10;TLFWNrb9cUO2ldQrwZWOJcTdPWgfCAgICIgfAfYmVybI9JfGD1tGusQLVM3MzTv4hIAQdow+ub2z&#10;09Hdu8Ba3jv9wQurRD1XMwQ2wji4sbXD0M79hZphSm6hOE4VMzXHZCzM9E2PYrtJRSRUcm1xLCov&#10;qio7viY/DVdaSsbi+1r7p0ZZ7JV9wZKLkgyPTWQWlunbuqoa2YAmlAwsHipovNazLISfTCibnV/Q&#10;NLN/rmoQIDHV6zyB5Sn/V+MqaPrw7Qe+1f7BnFXi9Y2thtEp22KCaWmLbmmzQRGZMjG71FLIrH5M&#10;Qtja5CDr4V5LLUGT9X4TdV5jOO+xpjgWvbm9tRpRnTo8RmUvDtOa7NBmcm3wWEK+W3O6WnOuPqXE&#10;tC3HkJRhQkwwpZbYtsEdKZXWvVVuPQUOs1V2jGojBtpiAms/WGFFLdDpKzXqyNCk1ZjONTg2xmiR&#10;8q2bygN7Is3o+boz+HAuhzXDpM3N9vU0F+JgrrgiW1KFSwfao5sYNNYQ5VZYTcA49BS+akFGL62y&#10;UrsWfPBDssk43dwGFJW/GgkEBAQExJ8Jd2vjVZDZb0ylKBP9QhkG2kYgkV/rW0qr6Jk6ea2t87+v&#10;XF1ne4VG8ydVCWoJWV1f17N2eaVppGPlHBybAgLNdQ53gnGy2AOQ1bqelpDyNOUo+xvuar+3fPbf&#10;xo9+Yfzw9xbSX9vKfmevcMlR8Vt7+S9tZX5r9uQ/je7/t8kjUHTbXV0nwS0eXdAyQgVXCSJf/D0R&#10;NtupvQXwytQ8GByFpZ/ezSkwOumFmoGmmQNzflGUJQBE9iA+lnxEKqIq+x80riTU5P+FxPiCu9Nl&#10;nf3xtZ2ILnokhuxWXm9Z2R0eFzMC01lCXkstzUstyDzqTXo7nL07nrc7kbnVF7fSGjzZHLlCbwJ1&#10;QQA9N06qyzQs9pIt8XjWnKJMStXtr7QYzjOfQJmsDYWV1Vbj6hJZfX6LE5GsLKd5fZXFFjsuK2qP&#10;m4FrQ8TnRk8SHWbqfGipZnSU6VCBRnuSbGe6bHOa/Ag27OhwD7zhw22lZIQHFe09Qo4ab49jNsbM&#10;IQLnirzaarKCUbWMOp3BUsOe1twQQp9XXmF6eUlNDyO4ptWjnCQcHQQEBATED2Znb/dNpN2vjB9R&#10;JgbEEgsCyqwieGZhqbaF40t1Q6BwaDwRqPIrDSPm/MIEY1q8m+3gyJiygaWOpVNiVsEIbULsYWpp&#10;LodYCTz/wfz5fxjc+9Ze7k2UnXdpYlFLDQi7aQtT82tL7A0Ob2tjY2eTu81b47FnVxaGmHRCf1s2&#10;sdI5L1ImyOwzS1D37le2cgZJHhVtuGXO2T0DJaklNslqGYPeInESd9d390oqUZZuftqWjpZuvhX8&#10;CWUiPY6oygJinE0o/0ts63eBEpe09k4tcd5ur/djgkkVnlkEpFJxu2dY1Bz8CanSzjMyb1r3zZyB&#10;Bstam5PluTeYeThbwO5NGMa4DBDj9nc4TFoHJkyxPuoNNUtnuNJorMZossFtLtZxrMyIPRsFR8WT&#10;8IFsWtDadMRKt+skwmiO4sqdj9lZz2jpyYuLcVvq992byBj3Nu8uM1xot2A1WywRDGcx2nOdceAK&#10;pQWT0Ap3mu5KXOxLX8jzmDZX65N60HT9RuuXX+VYB+QSUunlSgONCcHYruDiwp7akEFM0MZCfzd4&#10;k1dPrpIgICAgIH4Ypmm+/65/t3n45Ka0JFgCkDcTRT0LLQvHjIIScicViFxYfCrQXaHalVSh80or&#10;xUtt7B8c4HqatRPcfmn6+L+MH7wKNY+tyafSB3g7J3eqD3cPtje2uWzu+ip7dWUd/KyBcHudu8nb&#10;3N/eO5KIUVd5bNIQxR+e/NBb52d6d/5k9dIhN5QyPiAWWiGV6Dqf8FhdK2cQmoOoXRz7bmxugfwX&#10;aobPVPVf61uoGFnfl1f3CY/bOp597VOc+E9a16s6TpT7x+ICJQa83d8awodO1TltDcWsFNn3+geo&#10;xtWVJlnOVL0JzMmvz7FpSzSqt1LofP547MVLXrLL3lg2uz95GOsxUJ+4udLW1xKaUZLVjbRe63Nk&#10;kc0Gay36MTbdpea0GpuVBsuhWueBBrcejAOl2m4Ia8Fsd55ocRlvclxotpuu0p/GmM03280QrSdw&#10;RqPVOp1Ip5KabGqT7xI9m1qf3VruMtuTttySuGKp3Xn1ZoXcfbifWmOlE7UpKANZQUI5zuJdc1ta&#10;Y52TmI5mk61JI21xFEwIlwXdmoaAgID4cwksT/1HrWtIiSla5wGi+0LNQEnfktorksCiCiSIjydP&#10;rwi9vbtT2IR84K3zbzo373pqJWAK6YszwqKdzV3W4vLU1Mz4BIM2Th+jTYzR6KM0kKDTxkEOgzYx&#10;OS76YUzQp+iM6ekZ5iJrmcfdFF4eHB4eUCcGvUviv7GX/ze920rh1nW9ZHGfp2fnAiITXqgbyGmb&#10;jEss8RGXnvtczUBW2yQgKnFkbIK1tMKf7K1pFJOSJf4W2Tzd7+cGd/n3A35UMb5YiaeoJYxae1ZP&#10;+HqG3ebn37d/+w2sIi0sK3my8H56cRqpJXKOHjo3GTPYG9qVadD34sG89mtuW+z2UMYkPpBBjhgZ&#10;yAhLjxqo954kuzbAzPBphtgU84YMm7oUi/osO5yeIkn6ccsr6Yanj5tlpQeUn/W+kup686wl3qw1&#10;z5xaaNWRa0nNNqTka/RXag7XmuXk+Yx0h7dVu7WUuU51Jiw1xi9pKjfKPajP0ZtihC/Ox+2v5hx1&#10;pRShK6hws67mArfqala1zY62Md1ad6wzYawlilqXsLsLrXkJAQEB8cOBk2v/QeP7lNri94vQ1va2&#10;o08I//tXc4fRCcY6m2Pl6qukbzE6fvJAcGVb3R13DaDBylH2hN7W3T3+c8A8zsbc3CLQVObc4iKQ&#10;QRA4r62vr7PBr9W19eWVVRZreX6BNTs7NzU9y5icnqBPjtOngB5P0Bng9xiNMcGYAnW53JP5z+xN&#10;bgGJr/f/rHVDIcyqZeTkISVSW6eupVMhvEqYMzpBB1cPrzSNwxLSJL8hJja3PVPRFz+RtbO3KxNi&#10;+pWd7Nzqqa+W/0wuUOK1pSkazoPbG8lpDOPduo/79io6XXt3NgiGqGhMfZyRH17j6t7pajqso0wN&#10;NJ1fSljZzFzw0lxVk9mkJK13xi+0RHAYyXNN7j1o37ZI8wYVhWZH3WFsKL0udKoxYqwhdDDfYU5F&#10;bvPbO5vXHm7ckd648WTzm7tsP2NWRxSbGr83nMXrzZhvi+sJNUO/eEgO0GCRHWYHA1vLPIbwYczO&#10;5DkDzXbdJxNk1+2j7LEKjzEbg2V5md4nCqmpSVP1DjlwRF6239FR6gYyYOmZ2kC4Ja0nmVzpPTc1&#10;IBoeBAQEBMQnMjA19nOD+zZZQeJvSXd2d6uxeN+IOM/gaKBnkmtGTs3OaZs7yOuYals6qRrbWLv7&#10;T80whUV9k6OKYVb/rHXtdbhNyzD/3vXbg7dra+yVlTWgoLu7u2KlfBf8GgeHwHJzcxPI/NLSCnNu&#10;YXFxicfdeM8iIZXtdbfdNf5V+6Z1ZpBYRBdYLGqfKLqtqMG9UDPUtHAQTuoWs3+wb+zgqahnnpJT&#10;KPzOeH6N9ZWtrEK41e4n7rX8Hi5Q4ilq+RzRfZOWuB1sTfvt9wi/Nzsrgbwky6qoZFSxfllp2FBX&#10;3tFUzran49DXdyllXofDaYvpdgtWMutOWlsjWavkyLU5WFdJIPnq44mffc568ZjdFs3rT2BTY1c6&#10;Y6YbQ4cbA4kwu4E4s6FEq+Fk29E4y8E4c0ZT0DIlamsg6Wg8a28oZY0aw+1LoGvK9f/f3/cpvJpo&#10;9muDe461xi4nu7XIPGjx01wx0+XGOSxo62zefj54/0lJimMhKnaoPjStpprqbTkykLDLzOJpG9MU&#10;ZYZb4rqxAYPt5aLhQUBAQEB8Ctytjdvu6o98dDd3Rd+YLrCWgL7el1OXUtJ+qqz7XFXf2N59hMZf&#10;gkIIqY0ip23yXFUvOiVra4s/XQtIWkR19s/07151Ua7qIAj1b2NjE5S+5wmiHwYQ/rEJxjhjqrt/&#10;EFvf1CDYx2l7dycZC/uN2ZPPrF7AW0/WzhQCq0Q9UdKRXLlaCG9jQ8vC8bW+eXUtQRwrk0e7/1Xn&#10;VnBF2o81lfqsEoOuTbYkLjR7rbWEbCsrN9+7N9TjejAWQZNT6Ip2H4rRLCgJG18qm8f5r9qZrnx/&#10;h6ttMC0lTQhR25gJYZu+4pV6L3ZGdREiqDB/pvSzuYf3OaQI3lDKVn/iBDEIk2XTWODUjfEeIwUu&#10;9kRRMe49tZ79BE94rukIwa+ryj03SKsiRncE68OmxixTolfaI1eMFNd9NRvzbAhFTlPNMbMG6vUh&#10;qkyaf5+DNs/YnvdGd+ON5qimRr6xJqw0uLE+vaaheM3Xrh/msbNTzHOynnko3V/u29sQQa1PF40Q&#10;AgICAuJTcMwN+y/jh6NzIqFlc7iGdm66Vs4oXD2+sSWEv8mS+UsNQwM7t6Vl0aLCdQ3NirrmNfgG&#10;oeDRF6Zlgs3+WfuGT3ECd5N/9/jt4aHkTeAfEUITWcPM3j8qITA6MTEr384z8PFrTfFOxgzWrE6c&#10;6//VvAqCY47E807g0uGxolZ0avYZJS5H1epYOQFRPxOrJ2KK/kn7RuMgf/3q0yU/hLNKvL+/N4oP&#10;WeoMYld7bTyXr1WXmWcGbPb5rcgqcp7I8FR0iFYOQ9nO9K6ASVu7LV1L7u2ntPtSo1GG03NFyJTQ&#10;RW99WnMwvtA2K9wwNCfbP6NohprxdjRtvjWakGw0hkshFnrXFtpPtqczu2H0tnxmR/YYMRpT4IYv&#10;cypNNcp2UqyOUs8P0x3HB3Ap4XRKFnp8PKQ8DxZvUJ1jPVTs0mjnFFSYPz0Rx8p0YRvZs+WVGa81&#10;StSeVwcbLKRFTIYHrOiZTr3W7ip05+zkrYU4zd55PFTq202MJKNjf/TLLggICIj/9dT2NP//tK7l&#10;N53sou8bHmdk774qeGhYCBA/FWNraWVdWIXIjEAid/cPCdO4npbfm0t/YydX39/2Y8jW+5hbWFQ1&#10;tonPyFtaWa1vbq0lkqZm5xx9gkGwC8JvkdHRUU595X8Y3LvvpTU6K9rjgbexaWjnDiL7M9cHfUOj&#10;M8x50cHREZBk4QokYCCvI2y+d3q9vvEjrKN8Von3djY6Su0XWv15Nf6byrooVbnJSe+9dre1m0/X&#10;nilwniuwL9/q93zDZUSR421XrN24Fi5rOobdnobp1cX5BVGD4RbdSFd0nkVJgkFCXZtiBSMNnr8/&#10;EN+QZduW79hcnIpN9sCk+7XCk+vTvIkZPugY99q00NbS2IZMu6p4u7rEoFYQH9fZYJLNNihh2NZ6&#10;+apFo9DQ1AClgnjD1jyHPFeThJra9Oo8XokXV0V7+eGzzqf3kVZK8yupa0WJmypGXEOr2Uu36zVf&#10;zm3krofZzF+/T8NEdBMiSciog3OLsEBAQEBAvAcgM9/YyWvEOYtvw8KRGCklnd7BkTOKWlmDeyrY&#10;h//M47aZePg/aV9/E2k7v7YkyvpLkppTJK2iB2Jie68g8JOaC9vf39/d21MzsR2lTUh2rZsxdNXl&#10;zW/MnzYOimZjUXoHZDQMwxPTZucWZucXa+oaxE9biUnIyItNyxXGdZOLs780eexaGP3nh3nnvyd+&#10;S0X6TBHcN0nhW9p6gzKKqDh9RpMr21xzXUp2R9eYFO5HKbNkSN1fUXzBklfa1LYYUpfLKM1OL84o&#10;rsppLHKoTDbICNXKj9CFF8e6wWrccoq7i5wGkXbzjJT67LDR+pKO6ryWvGBSrEVLqj020romyq0m&#10;3pOY6NlWEIQIc27K0t0ZdyXDjMewAYHoNt0CQjvSP8JdKSlIvb3cpby2PC49prQZT24I37Y3XJeS&#10;Y0s9rdN4QWfE9aBzl6Xlt++/6PzF7xpSbDnz6NXHj2alHgw0xLaj/AmVoX/pazEICAiI/2W4w2J+&#10;afJoakk034raP/hCzUBB18zJN2ScfmprYTaHq2ps7RuZIKnEwZXp/6D+vXN+5P7hX+RG9HmSswvl&#10;tE3xJDKIcSk9/R7BUen5JaBLniHRoOjgtGSy2CtyYZb/rnen+vh7666+AW1Lp5cahi/VDaVVdIf5&#10;uy6eDAdEw6Fxqc9VDcQ7UoDrjH/Rvdk+1vtn6ssFM7YmyNkMjPNaV8SqiQb70auRJy/hZm8mCfaz&#10;lR5UW4v08uTJDneMh8rs89erdx+u6ZrXORqEwnLKq1MaCYmtCOcYD2V/W8W8KNM+hAehzNc7NgQV&#10;qr455DE5GF2fE0nODmSQqwZwRe354cPotG54xBChuD7Zrb0svjnNq9BVBxenvjHsNNttXwdzTqyu&#10;7sKGz5GjcsINfe0UqjMt6EMFWWhEEaqytDGLl27Ivfd86vtbtQHau7uZzUNVdfq6eFXVthTLBWop&#10;28lj9Q+XaC6avW3xhCLn1vpc0fAgICAgID6CXsbw/9O9nYorEcoM0Fpr9wDXwIg3hlYv1A3UTe0I&#10;TScP6fI2NpQNrfLKEOIc39LE/0/9ckR19vtVanVtnTE9S5+cWWf/CLd5MfVNpk5eTW2dYfFpCjrm&#10;bgGRo+N00P7AyJihndvm1tmlrbd3dwySPEHUDidjRcPkcivRuLj0XEpvv2TPh8bG7bwC5LSMn6no&#10;a1s4LLD4If7B4YG0v9HzQOO9P28e9QVKPN2H7YdbLHaFstKsuc+VNqydZxTetASr9sxlw0p8kdiw&#10;o6XQCZLHuI7xtpImRepZRZqff3F5Zl40ERVYnmzubaMQ7qZam+tQk2OLyLJJcFXpLzB8ywzoKDaP&#10;MdfNdDMbJJa3F0eRSpKay5Ibk91aSmJxCc61yZ6YeO8sF736BJXNEaftBa8OjEVVScwIMW6MENpY&#10;6ulu9SbSU7OnIaicjEyEFaYhc9a7HLnyL1eeviZFme8dFQzSy8NTQnIbknfpwStmRivfP5i7cnWk&#10;OqCvMQaebjE10S0aHgQEBATER6AUYXvfS3tnj78YA1Ck3d3diUn+AtFA57QsHIAYy2qZpBeU7O3x&#10;Rai+uRUEozPMOX5NEA1XpIFoOAlT9C4ZnmHOwypRDj4hQL8VdM1f61noWjmHJ6QPjdKEDn8Y3f1D&#10;MprGIPzFNZK7+4baqb0BUYnAZ0sn1SUg/MI5YkBNzdL8/knnenXnxSuWHB6+La3GqBhZ8+8H6Jil&#10;5cHCElKLESihcTutT7Bzoujwh3GBEnNWp1thlrMNPvMdoSwTlU1pVaKZ5uRA4MhKDazYgzKauLHo&#10;u5zmwHmmvHr1QaXivXZsQGDtsHNyLqFQO95bNcJdNS/GsCrDApPvkB6kgwxW3hgP2JgKXh/2bsk1&#10;Kg00KAlxwkS54HNjSOiS8jAbXJIfMcUz10U/y1YNEaw822i2wfDg0h3nW7SwOUbtcE8q0rsZ7pof&#10;Y+pmpYTMtkG1VzmXoT2jg3cXA8czjZn3ZVZcPTi0uIm1Sv/04DRs3MaqP8tSafEXn3c7a/W2xqNy&#10;7SsLPPb3oZU9ICAgID4WfC/5X7Rv4nqbLxQYEMU6+AQDZXqpbugVGlOFrVM1sckp5u91CErT8KUg&#10;Go6uzhXXBfEuiEp7B4aZ84uzcwvxGbn8/RDVDKzc/DMLSqvQdU2tnYHRSQ/kNWQ1jc2cvMWzvT6V&#10;3sFheR2z6JSspOyCgOhER9+QsIS0haWlworq1DzYu5aMPjjc101y/3f9O/xVPI9tBkfGtra3Z+YW&#10;fMJiX2oYP1czMLR1I7VThAZbOyeaYpLqc9nptXBO+A/jAiUGdKKiSdk6k0TvyWqXJS2lJQ29pWyf&#10;zrrsylQ3GillF+bLvfGU+fmVRrUHEwSzjVFXWJZnC9F7utezINKgIFw/2Vu9OEY/1UcLEaq2sxDx&#10;didtj5f2djP16CB1YyKoKkQT7qaG8NOqCLHOdtRABGnUhBmUuisOVOisjbpvTftuzPjyJl03aY7j&#10;HU4VqaYliUbFyWYFSVZ+zlqhHio56R56PqFVRXYHvGz2ThE1w7Lr8QuusflGSsRQiBcjzH/Ly3jl&#10;8aMe5WeECh8czCUtTG12skc0MAgICAiID3FwePjEz1Ah3Oo9z8tubW3FpuXIahnL65g+VNR0DYjY&#10;FSysge1p/ketax5FsULZW1ldi07J1jS3Vze1U9Kz0DCzB+GvjKZRSFwqqa1zkbVM6e4HPzU4oo6l&#10;U2BMMtD1Z6r6Nh6BOzv8hbc+lblFlqqxLYhfMYTGlg4K+F1ZgwNBNtBmXMPFVxVCtna35UIs/mDx&#10;fGJ+GhgBy5i0HDNnbwNbt5cahqDDQTHJrKUVkfVpxuYmf254P7VWtIfxD+BiJeauzVcnGdck6Pah&#10;nNsKTSc0pNdvPV59KrfxWm35xevxb270St+ihKkQiFGJrW0ZnaRoPMaXQLaupurDmoyLmswK8Sb5&#10;eOPsOn9Me3xXT2xrV1Qr+E1J7umJ7+qNbOqIJDTHoasCkzNC0vP90E32Va3uNSTfhnZ/HCmkoTmi&#10;oSWK0BhW1+hfT3FGtFgV4a3KG83KSGbFBLMSvAe8JqG8NKul0Qk35JtXsjId0Y60Rcjdab5ydeb+&#10;48lbDzpv3Kw1li1JtyhMMk4NfDNMrRWM6Qe+QBAQEBB/b2C7Sf+mfZMksc3D4eEhfWoaxLXC70fF&#10;VGEJirrmulbOiwKVos1N/tpMSi3GEUSZ4HBqlqlt6Who55ZfigiOTVY1tpHRMHILiGzrpC4ssFis&#10;le6+ISDJ9U2tjr6h5E7q2jp3ZWXNNyJeTtuUMS1ahvpTAZIJVN8tKFLLwuGpsq5bYATofFBs6jB/&#10;7vT7hIDFXrnk+FrKT5+3zf86mc3h6tu4gqBf08wehRNN6TqDOMsuJ/RbBwX25g/8qvtiJQYsTo9m&#10;BmrlBKmUJRhkReumOmiUulqkGelh7KWHi7VmBzyOuOHN/SWGiBnPgia/HGRQRqVrQqldbr17RYdX&#10;RYtfZZtPeXNEKTamsCIivzKmFB1ZWhsDr4sqqwuvbAirbk1ANpfV1Rfj6jNqSEHFdYGldcHFGN8M&#10;uF8uMrgI552NcksvD8kpDc0uis6DxRTCI/PLw4sQ0XBsajm6uZ1cRWzSgA288IZ1lZlsMQLmep07&#10;EJboIuekVJ/UdJ/CdPPMaN28aH1aX71oPBAQEBAQH8Vb2WAz+VBLcUDc3T9o7x2kqGcur2MGZCkg&#10;KnHseOI0EGZVI+vObv5c4p293Sf+hpedXq8ItiMEQa2Fq6+DTwi+scUlIEJB1xxExkUVSCZzYWlp&#10;Beju2DgjJiU7r6Sys7u/lkjKLakEelzX2NxIbpdRNxwcHfthESbojLSKbmh8au/gsJaFY2l1zdgE&#10;wy8iblvifvK7oNKHfqZ/2zk/Ujj27v6h52oGtfWk90s4gDY39XPDB1n1lT8sLJZUYlF9zkzn+kTz&#10;0R57mUnLCDcLdpAPc1aJT3QPzwk09g9oKjZ6y/PfYYUc8WLww9X+2D5EWX5mflFMbadHRbNlOtIy&#10;B2OZgXIurHXNQ7pmVTikl9mmlHhkl7unFbnGZ7gnpjsl5ThnVYaUoHLKK6Li4pMTk73icuyTyh0y&#10;kY6ZCKecKufsatescufMMpdcJPjtmpzrnpTrlJjnmpTvmljkl13uEZ2ZkZHqlA5/6lXcBTM4mnE6&#10;4gQfrQZ1d0XEFgbEZUcT8i3L87y2OIJFVQ7Xt9fHD6GHiSEgICA+gvbRnn/Xu13bI7qXS+0bAHEh&#10;f7K0mR0If/lpNQMVIxvBV7n8fY3qSaIZ1AHlqf+se6N9rEcYSVdh8SA2zYbBQVj8Wt9CUc/CJzxu&#10;ZXWdzpjBN5FLqtBAfW29Ahua26enmfWk1ko0TsPM3tkvtLQKLaNpDFR5cASI8ScI29o6uwBeZecV&#10;pGPh2NxOKUfVyuuYgksBG3d/0HPQE3ABsXe83/C7yMSX/aPWVQy1Sdh0RkEx6NvHdMMw2fOeh5Zw&#10;gtunciomfru/sdIWPFP0iJz5wibQbZGz8XaXW53tjojXghWFBSb7uvj70qpMjw7TtleSjnZSGui4&#10;UDQlLyvjTVSlSX63axLBNxYVGIsKi6kKj0UGpdb6peACkvFByTi/OJR3PMY7sdYnlRCQgotORHrF&#10;Vhl55T7xKb3rU34rqf1O9sDjnKFHeQMvi3qVintkirqfFPY/KxmSgQ29KOhVKKIolvS9KBh+mj/8&#10;KKdfObM5KjnBKiT5pWcejeQ5NAdrGClizYeNDSfmwLzjssPxeSYNmAz27lH90JRjUmZ99uOeksdj&#10;pBDoHjUEBATE+zFJ9bnrobF3wJ/AzNvY1LN2cgKiODq+uLQMoszUPBgIi6VV9M2cvTm8DWEVAGV8&#10;8F91boVXZQlFa29vz9zFR9/WFYgxkOGwhHQ5bZOsIvjmxlZ+SWVWUVloXGpGQamJo2dXz8Dqyjpt&#10;YhKBqdO0cABm2hZOnqExwH9EYoZkiLm3t9/VO1CDb6jC4NH4BmJLW3tXT2d3b2NLWzGiJig22czJ&#10;yzcibm5hsaWjS8fSCfQTXDQExSRv7+x2UPu8w+P0rF1M+TbxyTmFSFw9qY1S39wKjIEffFMLEG8O&#10;l7/+pWqU/Te28suCyB5QjsQw506W2To8PNzd29va2ubyeGvrJ/tetI71/Ez/Lq6n5ZOuHoScUmLe&#10;NI6R8yUjX2q0Jc+1kmyQUV7SPtKBz8Om6mQXRvgn+6QkBvVWuaS2tdgjmmqpRZSZhmBUd2pKmlpB&#10;a62y6ebvv1j77Bv2519zv/2Oc+vW+t37K5eusb/4nvvFJc7XV9nf3GB/dWX9i+/Zf7rE/f3nK7/9&#10;curhyxfRpO9zGFfThy6n9V9L7b+SPnA3a+BhzuCNrL6rGQMPsnruZvffyhx4mNv/MG/wdvbQ/cyB&#10;y1GkFykNIYmpJrHFOinlicUZDuUdPjV9fvhWP1girMQtKTuIUGTZhE5JIA08Cofj+5j9WB+M//+t&#10;Cf5qb+/sw2QQEBAQEGKYK4u/MpVKOX6GGFtPUjW2WWefrM8MYEzNgLjzqZJO0/FegfsH+9L+Rve9&#10;tLeP95+tRNfJaZuCSFRB1wxIr0dQpIWL7yiNnpiZb+sZ2NjSDgJlj+AoHUtHWCUqLj1Px8rJyN49&#10;PiO/kdwxv8jfDal/eNTJN0y8fNU0c843PD4xsyC9oDSzqCwtvyQltygpuyAhMy85uyC/FAEiV+b8&#10;IrgCoPT0mzp6qZrYgKajkjMK4VUhcSl9QyNc3ga4mAAJZC0hr7TSwM4NxPcxqdkoHBH0BFVXX1aN&#10;9gmPZUzOzqws/LfxI7fCGOE96pScQl0rZ2Dj4h/uHhRl7uqrb+tmYOtm7OCpZe4AdH1yZg68CuCl&#10;eOpvpJPgdmb9kI/hlBLvba2xmkPaE+WOBM/8eFfU342EZ+ZGEPOtUnJ9gxM9yooiIpA4ixrGo2js&#10;q9hqb3SDS3WXa1C0evUEQclo79vr3Kv3OZducZ++4Cmr8V4p8h482/r65uaX17jfP9i48oB3TYpz&#10;+Q7n6n3utYeb39ziPn4hG096BGc+K5t8WjopBWM8LxmXrZiUqZhRqpxUhNOk4TNPSqeeFtOlS6ee&#10;lE0+KmNIlzGksrueZrbHlOAMk2ueZnTqhaQWRBoWlcenNHfcTurwz/KLzw1qKHSKjHd7kVznj+pa&#10;2To4ervbmP5soq3oYH9PPAEBAgICAuIMQIN/bfZkbk20b2BIfGpAVOL5IG+GOS+vYyre3LegCfkv&#10;WtdJQyJhBmqnZmonr2MG5KqmjhiTlm3q6NncRnELjOCvOjlOB8GxnI6ZqrEtcKJsaO0RHI2uI4o3&#10;aQDMMOcCo5OkVfTaunqEPiOTM4FmZxSUxKTlpOXBUnKKUnJhILbOLanILa3MKS4HYa53WKyhnRtQ&#10;d2AGImPQeq7gwSqg1o8UND1DovPLENVYPIHUiq1vAgE0GBq5o6u4ApmQmV9bTyqAV4EQObOQvyZX&#10;HCr/33Xv9E2OAMmYX1xS1LWwdPV19A1V0rdIyysGgypDYjTMQARv+vSNblOraODZhPLfmElNHy9J&#10;9vGc/Z747cHu0ljr1vYOaWyaPD6tWdTslhiKyrZPyXCJS3QPr8KaYKcMwrKyA+xjM1Jvp1L9cAMu&#10;fhEa1eMNyobb31xhX3vAvi7FvvuMc/Xh5rUHq0/lCbZOOAPz5euPlm4/XXr0knPvKfvuE/adJ9zL&#10;N1cfPJWJbXpcznxWPvkczgB6/KJs4mUp4w1yyqhqNBnf54nu14QNPiiakCoaf1gwfr9o/HLu+J3s&#10;LqWiroQKol581Ys0kks+AouNCEfWokvsI8oq7LMyI7N84Fmu3l6G8hlNiml4w5x6Kn2aPQ89yAQB&#10;AQHxPoCcPPM31kt0F98T9o9IsPEIuHAWElCyovJqUIWzyfvWUcEgyUMYQW5ubnqFxNh7B4G4ubO7&#10;LywhXdfSaXB4NDwhTUpJG0toHBwZ0zRzUBCEyyCgJLd3cTmiJ3F5Gxvkzi7/yARFPQtQPSgmGdSd&#10;W2CBIr/IeHwT2Tkg3CUggtBEpjEmyZ1UEM7CKpDZxeVAkgvKEDV4IrgI4B3v9OAdDoTZ/eDwoH94&#10;7Mkbnbj0nI3NzQXW0tTM3OT07PLKGofLXVlb39reBvE3CI5BsN7R3Qt0HYx3Y2fziouyZryzMMAN&#10;i09tpXRPTs88U9ZlLa3s7x+ATspqmSgZWDW28LdjErY4t8b6rfnT9LrSC1+x93D6e+LjaU17R0dT&#10;K+vdi1xb1IBDYgw80yUrw94jNcWoqCWnMCG/KDEe3RSOIihmNfpjetyCY9SqR4hKhruffbV+5Q77&#10;+mPe9cd0bcMOX79FBWUUFoMuLJm+fr8gNoFoYrF54wFH+hX7/lPulVur956+im16XjUnXz71smzy&#10;WRlDp2pYsWLyWfmMcvlofE1rUgXevKjtQQnjbuGEFGz8SfHErUL648wuuYLOoCK0dmzFq8jy8Ag/&#10;22Ksc2ICKsusvtDZKSUtMNM/OzsgOSVIJoVwL6qaQmfObULTtSAgICA+wDBz4r+NHkguNZVZBJdS&#10;0skrrRTnCJlfZIHosEuwHmQKrvhn+ncGZ2jCIgS6LiIxw9kvjNTaWVaNuS+nXlqFHqXRVYytlY2s&#10;QejpGhghp2Vi7e6Pb2hZXl5lTE6DwLe0Gg20TcfKWdnQytkvFITIy8trLNayupkdCHZBKwg0ziM4&#10;qp3SnV5QGp6Yfnj4YalLzS16pKhVXVu/f3CgZeFo5e73rn0YU3IKQfydlF0IgukqTJ1wsMXNNf+q&#10;e6tNsKY0uEQA4rqzuwsC4oyCUnuvYGAP4vsOqihkF6Md5/IqxBzIv+j44zhR4rcHB9sV1RtZefts&#10;ztvNzfmVtRwKPbt7ziAD7pWRkpXn5Ypoda8gU0rsJptigmo6AtKzsjFV/oRh8KJoVI/gFQ12v7zM&#10;viXFvv5o4/LdgaAwTC12/qlcVx22Ni2L/lyhAk/EW9rxvrvOkXrJeSrD/eYG5+ELufiGJ5Vz8oiZ&#10;5xXTz4vHdCu65RGzSvk9cYjmwLKmV/ndz+B06bLJa4UTN4rod4poT2Aj0rndz/N7vdPL1GIqpaJr&#10;81ykCZkG8BSjvCRrm+zyx2Fwj2RfUn83mrb8TSjSpriRPzbmLDct7XCbv1v1/2wwxv/n//wfY8zR&#10;eOwt8BsCAgLiRyQBU/iZ1YsV7skspMERmry2yStNY5/w+M6eft7G5uHh4dwiy8k3xNTZe3d3f2t3&#10;54qzkmmajzAKBKXeoTHI2noQjOKIJKBqz1T1gmNT6kmtGmb2aiZ2QGtBKAxCydi0XBAfk9oo1N5B&#10;NL4BRLTFlaj6JjLQbCDAUzNMYkt7YHSSjIZRwfE98GocITwxzcU/3Mk3dPsjPs/zSyufq+nrWDqz&#10;Odyw+DR5HdOp2QvuG88vLmmaO7wxtNK1csqGwUG8K8zf2du56aamlwSian5Y3DvIXyCMOb8AhvZU&#10;WVfbwrF/aOSMDANKWjC/MpViLPKXB/l4TsXER4dveaHhS6pay49fbDm5sTa2UskTxnCKSjI8r8hf&#10;r5SqmVXbgfBZbgpcbAomxZmll8N9Scy4jAId1Gibov7ON1fWbzxgX7m38USGUoVsaGkZqKzEI5Et&#10;dfhONBpehQoKiR5+KL156yH74TPOV9e5Ui/fxNU/gc/KIWakSugvCkc0y6myFZNG+e148A7h6y1h&#10;rY/KZqTLGA9h4/eL6LcKx+8Wjj3K63tV2OuRWKgeVSodh28rsRqodUPnWBSk2QWUVBrBe6zjgtpG&#10;+jO6mI/i0HOzc1tuXuvPZJbNrT/pdRECBO9W7LjwtyhLoIUCJKUQmAgzTwyPGY81PpUndnDe9Cx8&#10;01OCizEWqvDHVL4A4O/d+n1qlCeIRwb4IeIP6v+Qau/lHV19L584dv5LfzpL8EJ8WrPv6ef7h/Cx&#10;A7xoUBJ13zvmn5DzwwE5ov8pMe/oKbD82DH8gOF+QhXJLv81X9XzL+Y74P8LG2PA748zFyIfYqkd&#10;73rmzmpmYekzVf2X6oYKuuamTl6OvqEqRjYgIuwSPMVURsb+u/5tKmNQWGeBtWzjEdDdO2ji5KVj&#10;5VSOxDr6hAAJNLB1AzIsr2P+StNE3dQOSGlCZgGQ3ooaXEVNLUiAQDM5uzApqyA8IR0Ezfo2rjKa&#10;Rs9VDfLLEPuCpbvEmLn4wCo/apHnIni1rJbJC3WDGnwDUP3Hr7UayO3nKwKdBhGztpXT4tLZfRsz&#10;8fCfG94fnp14e/QWWUsAPde1cn6uZmBk5z42wbiwD7Mri781l85vQHzSDepTSnzAZG6kpK19f3Ph&#10;hcJ6XuHR/m4DYzm9Y8qvuDS3OORqUodqeE5bsf14jfcKKXyw2MkrIjGgY7WgCqNZO92qabZz6Qb7&#10;2r31q7d5j6RnW8gYUhu2vgFbU4snEJF1xIjYJB8Pn4nr9zYv32Zfug2UmCcl8zqh4VHJjFL51OPC&#10;8VdFYxaVHfKlAyYlPeBiCovGhSNaH8IYMvApIMbPShhPSiYu5Y3fyel7U0AJy4UbxsFV0ondGO8u&#10;jB+hxLk8UZdQFV/L4JinphMojd644RhS/9EEbTspkWduwTW3OmDQReP8aIT/9Sf/+/yz8UNJUUoI&#10;v0jyvBWeHcfJ95/Q/HMIIOnuz+O9J+XZnvM53fuzY/koPvGD4C/GJ44d5BgDJAYLHPzA65+/HKBP&#10;73s/+IP4xLfrL8L5l/dDPT/hE/5/PsH0mI+tcvpf//TRT81Hv3Sgn7HAUHD1/nEsrC393vxZLvHs&#10;jWhwWFyJBFr1UsMICPDTN7ogymzpEK3PLBNsJh92sgYIY2rGwMaVv2RHag4QbzVjG30bFzltExDa&#10;Ag3zjUgoR9YOjo5PMKYITeT0/OKo5Kz49FwQ9eaXVUYmZ+jZOAPtBK2oGtvUNTaD/LCENElJW1xa&#10;VtQz9w2PE8+pfg+5JRWgz3Lapj7hcX2Dw0DXM4vKzssnrqFZ1cgGtEju7D5Tuspj/8nqpW9pEhjg&#10;1vaOsYMHuCgxd/aZmRVtdHEhr4LN9JM8P2kG9Skl3u/pYVvbr0m94ppZbXh4H5Gax9jbEQ2jPgU5&#10;6SXRfwhtaBuZnaHA2otsZgnB7KbAjPxM18bF3HKUOnqqTct899qd9e9vcy7f4H53Y87WHltfX11V&#10;jUbV1BNJhbByv7gUoor61heXOECwv73JuXJ74+kLlVjC07IZNcTUi1L6gwJaLKbVE9HqV9M30j+A&#10;RmGzEcRnxRPqlYz7sMnr+eM3C2nX88bv5gzIF1Lya4iWmVit4pZOnO8gzq+xzLk4yWx9daFxetOj&#10;CJaJhemVUIcXVo4ODnYwaK6jC+vKNbadzVZdnWioH4nw3/j4n5l/Cp78Wx+fEqdOZ8kDkOZzUni6&#10;/vsRfnydPu0wxsKs816FnOSdIDIHZZiT1k+qiL2fbonP+d5K5Fzg4Xz3xEYCm4+qIsoVZADEefzu&#10;xfIdgBzg6Dj/xOdJ7ROO/Xz62Pk5xvy+iY5BJXAstJK0FqcvGohEP0Ul4jJxEb8ev3MSZacqnvRW&#10;XCpGwuyEk0xBKva44VNdPn4lJf2feQUEXFR68Vsm5oIq4hdJzEknzyB+nQQ1xL4E1U/KJOoeZ77j&#10;Lb6olQ9UOdNVAL/sdK5EzgW9AqWn3lSx72MnF77p7+iD2L/I8JTzE7vzdQXvk8D6/EvwDrDdpF8a&#10;PxyaFX3dC5Bc+XlpZZXY0laJrmts7VjniB5qGpyi/czgXsnxfoKAdTZXy9whIikTR2zWNLN/pWGs&#10;beEYHJuCxjcOj9IWF5d6+oeqMYS+gZEOau/QCG1xaWV6dq6ovNo9KMLKzU/NxPalupFHcBTIBN7Y&#10;XJ5HcCQIzMS6CwJ0VWNbDVN7Gp2/K9T7SczMf2NoDSJ4XWvnURodxNnA8xkJBzJv4eoLOpAFg9t7&#10;B58XeMf8iMtOr3lb/CengdlrfQvJOd5iwCvA4fKEr0NIRfolR8WN7ZOHrT+IxPfEgt8H09Mb/lHs&#10;+885T2TWDUzXZxciWiedsjNj8iJf51BAt7eWh1vLXOk437c9UZjmGlv8XDYMrlJNb9K03P3uCvub&#10;K+zvrrM/v7yqoTM2Mjg2NNTdRe3tHSLgGyLTstpkX29/fYUNYuLLdznX723IyusnEJ/Dp1QQ04rw&#10;iWdFI37wJs+CWsPijmxMe1w+UjcN/6iIlojvj60fVYKPXs0bvl4w/jB/5FVhb1Il3iyToFhIakH5&#10;TpJCsHmmhOok0P+5rSOH/KIYeKoRvGvv7dvD0bH5ZzJLMsrrvkHbjMmtgUHBKH8E+P/6gn9ycKpI&#10;/LOLj0Tl4Fh8uvCz+J/nAj5wgojqnTqThCelwJ04X9wNYfkZrxKlgsqCtEQmPynsntihmPM5Yi70&#10;cGH3RMP4lCoSxScj4mce1we5J5kneeKkCIlSQTOCtETmSTsgdb6u4OPupB8CTTt2IbYWpy8aiLif&#10;/EKRJ5AUpCSLJHp5piJwdZwlUSrm2NkpjusKiiXbFSX5Po89SfjnJ884u7hU4FV4AHLPdOnCKufN&#10;Lu65IPtMbbHhiTsJM4nmBN0SpCUyJRwe86Eqku2IAFlnnIiRtD5pC7wFx/ey+AYSr7ww86RhiVp8&#10;S1HeiVe+pcg/SApSp52/p+4PwKc04bqb6s4eX32HRsaAaJk6erkFRHT19J8LI0WEIjI+s3qxyjn5&#10;XhkQlZIlraJvaOvmGRKdV1JJ7qB2dveVINChcWlTM8yY1Ow7r1SrsPgloMEzTBAZgwA3Jbeoo7sv&#10;MjkTBNwpOUWSuyJSegdAZpdgZ/41NlvF2IbURvGLiI/LyPvg7V+XgPCYtOzmdoqCrvk4Y8o/MhFc&#10;FnC5p3ZM6u4fVNSzWFlbW2Qtv9azOL+qV+tYz3/o3yX0tYF80GHPkKgLZ2OtsznO/mHCLZaJAx2/&#10;NHnUw/iE7aROf08sgJeeu/TgBdve6WCDd7S/n0WZtMwsjM8NjsH1HNHCuJSwztqUboTT0WActglp&#10;T2AWI1BKlRN4TZu9P33NvnRz/dINzhffrxuYtLa2lFdU9vf2dVMHkDW1GcXlFGWNra+vsa8+YN+S&#10;4ly7t6GsZp7a9KJs6jWc8aJ43LuyI6WwKgBBsi5pTazpSEM0KedTH6d3WWfUBhbiQopqn+T3fl8w&#10;dj1v+FHugHchzjy1Rragvanan0EMQGSYdDXlTdV7rjOHQpG4oPwYL0w/GMvbmZkNeOWahtF6UKhw&#10;dD8OJ6eI+FQScPZEAMfiQ36Z5OehRLWznFQ7PgEBkr6P06dbP3105hgcXFxF4PP4rxjJ1s5wsYeL&#10;ugf+Ci0/vsopxNUk6x/XPudT4ujMMTgQ1DlX5djRmZaFOWJR498TOTckYYEwfeFARG4vGthxi6ec&#10;iXMl/p4ulTgCnK4s4rjuWXuxsUT2Of+nunlxqeRozo3s4ipnHQtyziCqJiiQcHHhEMXNHP89zhQ0&#10;cyrzzNHHVjnV3XOjfAdiL8duT2VKpE8PStScpOFx5kUtg5Jzzi+q+4OQDbEwTPEC8sZaXgFx7X15&#10;9eeq+o8UNV/r8WVMZCQBEKQHPjomqaK5WmLoUzMgcHxjYOXsF+YdFmvi6KWoa65l4Yisrcc3khV0&#10;zSxcfHr7h5jMhbn5xf7h0XUOhzm/GBSTLKdtUo46Ca/X1tmlVWhVYxtbz8CVNTbIKapA6tm4grC1&#10;paMLRM9C2XsXe/v7xvYewuesnP3Dp5kLsErkczUDGp0h2V2f8Fj/qARhKOwTHge6cSYsBpcm4ALF&#10;IVe0xkgNnsiYmRV7WF1bHxmbqGskRyRlgGGO0ydBc4trS+ACJa+h6oPXCmIuUOLdhsbl6/fWA4KE&#10;h1VDC1opxRn5Acmw1COKOpPgN9SObimzPRpKIDQj7PDTYHjKiHGips3uF9+ybz5cv3qP86fvVuwd&#10;UXW1ickZXR0UUnNHYmpOIQpL0tDb+uYa+9Zj9v0nICbeVFEzSmmQKp54Ax8Dv5VKR8PzsX7VFHtY&#10;awu5g4DDhxfj7QqbS+AVtvnE27kjD4rHr8HGb+aN3c7uA6GzTSpSIb+tttRzDO9TmWE5PtAwDr/Z&#10;jvR2LKnzyYqIbhgR9n+vkbTw7Y314HDh4Z8P/2QQ/+efPlvOnjunTrrThe87YU7iGkkPErnHtU+f&#10;g+8/FB2BP2fgOzrVUQFnh3LCxR5A9okHYCLKE/89wzurnLUVZEp27zgN7CS7/N5D0dEZ1wC+9wvH&#10;LjQX5Aun3B07BH+F/QSI0xcN5B395CNuUbKeuObHDVBsfoqTsYCUZOlx7RMDftYZzlQ4g6D0wrdM&#10;xMVVJFoUcT7nFAI3QoOTFs745ueCLAk3oqPTme8/PKlyhlOjAr09nSHBmaoCM8nRXZi+6E2/sA+i&#10;/klykcMP9P9jWd/kfmUrl4yFASEpQ2LktE2LK1ENLW1ZhWXPVPVSc/n5ItNjRpj0Xxg/gLfizhQl&#10;ZfNXpNKxcn6tb6moawbCUL+IhEJ4NYiGjezcU3OL5hYWtza3OBwuSJDaKf6R8a80jWy9AofGxiUd&#10;La+saVk4WLn5CVeg3Nze1rRwqKzhN7e9s6Nj6VSFwZ/vlRg2l6tmYochNAIbUnvn5tY2uZMq9UaH&#10;2HyyiPQ0cx6EyyAsFuZ09w+BPoPrA2GpGNeCqOuuqpu7/MeUMwpLHH1Dy6oxINoGQbCejQuIpF+o&#10;GTxT1X+hbtDUyn+2GPDE18A+52SBsA9ygRLvj42tP3i2rKr5dpd/m2JgniMTW5aV6xqSEb6EejrX&#10;Xjo70dsAs93ui2luKbVE0/PKqlVRDLym1e7Xl9kPn61ff8D98vKsXwCxtbWhsRmPJyBRtdi6BgSx&#10;GWfvsvXFJfaVe+y70pw7j7dlFMyT8Q/h067IQTX4qD96ILUYZVvZY1DaV9fUVlKOiC0j2hW24GvQ&#10;3rmYOwXjdwsmtIsoVmVdUrk9nrloq2SEYhEFWeQ5WONeW+S0ypqawqn0Vpi4ZaTbpoWXUKeFw9kK&#10;iWL96vdcWLHw8M8D/Pef/kfnZ4iPTx3wEZ5mIiTPotMHpzl3ZgldSPo6PkeP/wo5fXTm+LhvZ40E&#10;XNSb84Yiqws98HPPdU/s9uOrnLI850eUKah1yvLM0ZnjTx27qAlQAv4IPziPrURFx2bCmu/NlCwU&#10;cZx1uunjmhIVLygVc2x2CnHm8ZBFHNeWbPGcx1NcXCrZ6DmLC6ucHqMASScnSPZYVElc95Tn44NT&#10;mce1T/fh9NFHVTnP+XJRv04ViA9AQvIlOpcWD0qAqJq4tiSStUVc5PDCup9O/9TYr0ykiAMdb4/e&#10;CheVFIoToKAM4egTLA7vNjY3hdIIYr7fmkrNLJ2au9TZ3QeiVVJrp6WbPwiLVY1tda1cjOw93hha&#10;y2ubeQbHpOYWhyeke4bGGDt4AA0DP54hMaQ2Ct8tm7u6yo99AescLrV/0MqN/w2usCc1dQ1qJjbi&#10;e8vZsHJzZ5+Dd2/tAyJ70IGWdurOzo5w9jVjelZGw0jy2ejUvCIQoIsfMgb5lq6+6QX8NbaEOUKw&#10;3SRwzSG829zSQX2uZgj8PFXWffJGBwTZQMt1rV0cfUJUjWzS84uFDzpbZQbKBJp8/FPFFyjx2709&#10;rpr26u+/Ppzmixlv90AurS4l3S44NXSi7OUKyW1+qIFU5jpHDmoi5pijxtLyy5SREzh1y73vvmdL&#10;vWB/d2PjuxuTCUnknr72ji5UDaYKie7pG6rAEmDe/hwQE/PvTj/jPHi+JSVjFodWrJyE4doMyoe8&#10;MSNl8Kqk/OrACnJrO7WiGpNagrHNxMGRtb4lxLsFtKfFY865dXbFpEf5A/5FNY5ZKMXi3tryoH6k&#10;e0N5wCqzmwa/i4t7ah0WYp6e2T0j+upi28KBdffR3jJ/IdM/D/6pe+5//vh8vqgY5EieSuCUeaep&#10;GFB0quT4WDJfnJb0c+L9GIlSfqEoLXHi8nMFaZA4XZWPuFTAaWfnPFzYvRO3n1JF0lBY/8SPhCVI&#10;nDL98cYu0ZlbxuBHogviIkEDImcnmRJpyYSoAX6Knycu4vdB1Da/TJg+VVGYOmUpQmwmyUkmv4K4&#10;xklt0TCEgANJ/2fcXVQq2egFHbioCkic7vjFPQfwq4hMRY7EdUXHouTJC3WcK8gUpCUyBbmn276w&#10;ylnvx2kxpzNPfJypJ+6V2FYyLTbmm4p6xXd18QgFaX6xsPS4zYudX1T306mm1P/G7MnU0ixIO3gH&#10;e4fFEJpa+ofHZubmZwX3kMXSlJ5fArQZaJJ5uv9jX/3Dt6fEphhRY2Dn3txG0bJwVDGyBVGpYN9+&#10;GyCigqeYzOy8AqNTsuLS82AVyJZOKtDLvb29tTU2fXKaNs7Y2OBvDdDVN2jq6CmrZQx+gPKBtoBY&#10;AuXOLCwVi+js/IKinoVgP6hTqimGOb+obGhF7Rtgc3nC+9hbOzu61s7+UYnCUJXL46kZ26DrGiQ9&#10;4BpIGmZ2XImdLQDMlcXfmUvnEPlrbzGmpsGIQNOOPqEpOTBMfdPgKG1ldQ04IXd2ZxWVCZU4AV34&#10;HX+74lPrdb+HC5QYsNdCrnhwZ3xQtEKkA4LqGeeRkenVVfKaUWW4NtPfjvSeaPBtJOabVo9Gp+Yo&#10;V9JwmjZ7X15av/Fo/dtr3DsPByrgje2U1tZOeDmqsBg+PDpRha5Lj45nXb3NvS61flOKc+XB1pNX&#10;JglYV3i7S0GjUlF/ELq/HI4oLMfk1zRTuvrR6LqkgsqIYnxlFToT165QOpKKbk+sbJAvHXmS3xeF&#10;aPTKQ7+B91UW+3Yj3YjlQRurjKHcFykx9paxCd4VhJ19/mvNWp5PdjFZ6OsWDuTPQnDeSHD8Hy/O&#10;P3sKSJ43Qs6ZgjPn1GcF3+BUhthE0vJMWsSZenxO2gOKIu7LuSrnOyrixPK0+/ONnumSMC00k0zz&#10;eW8VCUN+nwW5p7p35vaoCLGjE3742MWd4bsQFoqtTrzyp3AJzSQ6f5KW6KdEHUHOcRGwvWBy80cO&#10;8KRIBL+WuK6gG+J2xbXFwxDxHv+A86UCt8LkqbSYc1XOtgg4sRFz0msRwtrCY0FaXCT+rwCcvLDv&#10;fYsl+QFV+JwYnDK5oFcgS2wgkRa/DiDvohntkk2cZJ709vgFEnf5TFpo9s7+fwQxNfnfOylt723v&#10;7e1buHi/UNOX0TRS0DVTN7U1c/b2CI4KikkGGlyMQOlaOROb+dOX7ntpOeSGngkfF1nLboGRetbO&#10;KsZ86ZX4sQUCJqtlQuHP/zqpwmazxycYE/QpOmOKMTl9cMD/3N7Z2QU6Ghaf9kRJG0vk7w3c0tH1&#10;Ws98gXXqeV/v8LjAmKR33QGenVtQMbLuHRzZ2NyamhYt6OEREg0iaeGMsGosXt3ElndadLe2d7Qs&#10;nKprCZKdBE089tGzyggECRC7a5s7puTCDgQS8y5qqI2/M39Km2N85E4HFysxIC4lAIOBC9O4obln&#10;QbHl+eZEmOFwscEGa7yjwnGGFIhrKNGrGIxKTNdATOC07fcuXWdfu8/59uaKmnZrA4HY2NLRQSUQ&#10;SaTmtk5KLwKJTc4vGnous/X1Tf7c6a9vbj98bhlfa5rXopjf74oc8kNSA1KKo2BYq1xiQEljdkWd&#10;Yz6hqIZQWVFVWEvWKRvENbbHVTYoVdBf5FEiqpr8CrFv4INVpf4jWM+umqi32zxyrpd3WpRLdhyi&#10;l39lBxgaHfAPc9rYP5mL/zcGJlZ8OkH8fcH/mP3hH5wQ/yP5233T7bJDnvobHr49BGqnYWqnZ+2i&#10;YWYPxO+lusEzFX3hnVhpFd3nqvogrp2cYq5vcX9nIZ1L5AfHIhfHMOcXdKycQDx6Won5P3Lapvll&#10;CBChVmEJk9P8T2kulzcxwRifmARiDH6vr4vuTgPsfYJBzLq6xr+7aecdFJWceUb126m9r/XPyrMY&#10;kA+UGATNu7t7YzSGcE2ujPwSVWMb/uNGR0cmjp7pecVnfALySitB0d7p5UQsMvyl/Q2Fd5ttvYJK&#10;EDXnBy5Jz+TIr0ykmodFT11/kIuVGFQdbSvpRfqvDJasTbeB5hVTCaZxLs3FhtRUjRpig2lKHq7c&#10;uwpXZFI1FJ2SqVoxitWy3vvmCvvGQ953N5cjIocmpxn06f6+kSZSO47Q1Ezu6O0ZQJPIZVa2m19c&#10;Xb/2iHPt4c4LBdPk+lt5ox7llBpcU2NbN6m9z6e48WYoxjkD7ZtecSuy1htW7xuTZZFHVK8YSUA2&#10;2xbUqee3PcrqDEY0eWYh1cqHG1FhiKqkoJycps6etOyQvOow97I6HlDeg+1dNqOnqbinHSca1d8c&#10;4LSEPor/bpGMniD+TvjbfdPVYxx1Evira/UNDIMIeG2dPb+41D80QmxpK6vGJGYV+Efyt4JQN7XT&#10;NHfY4G5RJ4d+afKoZaTrfMyXlF0IFBcEwWIBVuavmyE8tAUejOzcBYtRi8QM/GazOXNzC5NTs5NT&#10;M9vb/J0AgY6+1rfwCo0BYejACE1W2/T8/G0glga2bsJb5aIsCcAQgOi2dFAPD9/SxunLy6sgs5ZI&#10;eqVptLS80jc0Iq9jOs28YIEO1vKKkr5lG+XUKh/x6MKv7OTWePzLgqTsAjkd02IEanhs4l3LX88u&#10;z//J6mWZxJPW7+esEoNK4Ic5gGY2+G10x6+2hY/Wui4OlI8vbdwMr47L98XnGoaXI1/CGIah4ZU1&#10;WWZVg1EpWcqlvTgNm73rt7k3Hi/LKAy2kEenZnt6+nF1jXX1jQRiM7q2nkrpJTaQYpPThx+92Lj8&#10;gHPzyc4LOcNEwt0ieiqqFYVrxNSTa5s6yrAtz1LaklCtQWnFt+ManqaQDYJz7oZW21T1RyKaddLx&#10;GkWdj7I7I9FtPrko9dJebEWIVTn5WjTOMz2kqi7CJKu4fZJ9dLBBI2d0o31H64Pn2lO3VqC4EwIC&#10;AuKdgIDPKT8SyMb2zg4IGUW5p9nb2+/s7gU6CtQRwf9eWYqxKLr7KIa3sWHs4KEkmKsl1GA1UzsL&#10;V18NM7s3BpZAhlWMbUHpK03jLMFyV4eHBwRSK7VvcHV1TXJVy6lZJgjHY9NywcWBb0S8R3D0hXeh&#10;YRUoXSsX0GfRsQSbW9u61s5IHBG0QmdMTs/wRbd/eOyVlvHAyFhwbPJ7FuqKSMpwC4yQLK3qrP+N&#10;+dMxJv8JKGJzm4KO2XM1fVvPwM3jfZ/OwNnifWOnkIQtEq8+9n4uiIk31pk0tOd6Z9RWfyqvO2Gh&#10;PbKj3GZrqX+Us6eaRbIqhBmXN/zWty44Ja4CC7OpHgqLS1Uq7KhVt9q9dINz5X5/QhqFxiCTO5qa&#10;SI3NZEQVqqi4HIGsbWokk5qaUU2tZQHhy59f4V55sP1MXjuu/l4hPQvVXIzEI4kkTGMrvKbeOBEZ&#10;UtoYlFmuFIeyzUCHZ8MDk2FV1TWeZY2v4DQlBE0mry0K1RZQUKNR3N6ECDQvqruW2PA6s0w2tQY7&#10;wn+56ZRicoXHVFs8m5qx0BrHbEvc3VwTjg4CAgICQpK9g/1rzirBFekfDOCA5lH7BoBVAqbwO3t5&#10;Nu/sE70Tk9MgEgWKq2/jqmlmr2vl/FrPwtLNL6sIbmDj+sbASt3UXkHX/IW6IQidhc1h65teaZko&#10;G1o5+oQACUzIKojPyHP2C3ukqAni5sWlZRBhd/WCRi/oG4hfQejc1EY5XwpyrNz8knOBFr6dmWVO&#10;TEyB+JW1sqJuZpeUU6RuaksRbCQlsj7NGH1SQdeMxn84WJTTOT7wC6OHzSOi6WMgZJ+dX+DyNt7l&#10;Yf9g/7a7RkB5yg9X4vWpNmaD7+5g2kJbDKM+aJ0SN0Hw70D47ZVVL3pEFWh427mlyeW32iZmFyGL&#10;bTDjyRn5SvmtKGXj3S8usW89ZJQjh6eYXV29I6Nj4/RJKrWfNsEYHpuk02fGRuldA6O5ASGsL77n&#10;XXnIeaboldEQgB/LLq1JyCkpRtVW1BAqMQ05ZciEfERqMSqzGJFfWpmSV5JZhvTPLrcsrPfBDzrW&#10;jcgXdoUhWz3zUDolnYXFMdLpBB9ER3JCVX8a4qi8frEORa72HmmKXOlMW2lNWWpPmiZFrE5TRcOD&#10;gICAgJCAu7XxnYNiMuaCh4bfhU9x/F1P7d39k8WwhAyOjMlrm4CwOCgmWcXYurQKbe7i81LDKDwh&#10;HUckqRjzl3eOSMp8rW8Zm5YNmuMIFs5kTM+m5MJMHDxeahjKapnI65hpmNnHpuXs7O7GZeQCQX3P&#10;Gs7BcSnO/hc/uRsYk+zkFwqKVlfXx2j07S3+fDRrD38g/PbeIWc2ljiDs194dEqm2C1tbvJ35k+R&#10;FH6ELcz5INL+Ri75ke8Ku89wgRKv0nCLzYE7fan9hEjGSOZCe9Q4MRhfYDLo77YbWfDWJ/FQ37Yu&#10;KMG8nOyQW2GPHU3NgakUtla8Mdr99jLnoXRHUWkrY7ZlYKRzeGyAMTU4w6SM0XsnZ0bnF8fmWFTm&#10;YqZPwMrnl3nXpdafK/hnYBOrGrPgmIqaOhgCm1+MKEHi4HUtlXVtRejGwhoCHI2rITZmVKCTSmrS&#10;S1FhZbiSpk5XzJAXnOSSXm2GoAaVFbxIIm8hm47CcldNPFn2gb1FAR1o3/mO1BlK5HRXOL0hmt4Q&#10;MjvwiStOQ0BAQPx9sMxd+9pOLu+i6VfvwjIj4EmA0fmAr4Hc8URJG8gwCIJfaRqDADqrqOyVpomO&#10;pTNtYjIkLuWpsm5bVy+ugRSdnAmam55mzjLnd3f5io7C1QMZ7ujun1tY5PD4d8iXV9eAKhNIJ2tx&#10;nKdnYBgEzSAWFx1LAKtEKeqZr66tgyh2fJzOFjzL5BMe/1hRC133AU1t6aC+MbRaWuV/uwxgrix+&#10;bv2qoFH0cPPHIB9qaZUZ+JH7QFykxIxmZpM/qyO6GeO3OlzNQMVNEANaK+ybC63JmQ6t8a5rUVnb&#10;6pbRXgkKOURrZE9gTIoSjFqmbLL93SXu9Xs9skr1iuoEBbVGFZ0mLX2SjmGdil69hmGHrmG7thFF&#10;x6T5gTTr22u8u89Xn8tmlNanEfqryX31ZGo2rCIur8I2tiw0qyq1ipSLJiXnVxZUYpEtvYWE9sR8&#10;eCYcm4Xvym3qNavq860kuyfDjMo7fCvyGzLxe77Jjfo6dSFGXcWe5GqvIXwIgxTflmkzUOdEw4WP&#10;1gWy6B2i4f3ECDZEObszogDJxxA+AvH0LpB4V8X3FP0APtDi8eSTH7fR/9389K/V+1v8X/neiQcF&#10;Ej/+9KifYs4V/6mkT97Q8M9hYX3pS5tXxc0fmA8siWGSl2yIOVDiptYOSu/A5vY2CP5m5xYsXX35&#10;akrtC4lP0bVyZs4vZhSUPn6tbe8dvLi4nF9a+VhJu0aggt39g6DKzAyTNs6fOw18xqXn6Vg6SS46&#10;DVRcz9pFOIfrXQAnpk7eSVmF52dBd3b3SSnpVNfWg+bmF1grq/z5VvEZuZrmDsJY/D2AiNnI3r2w&#10;XLQ18jJn9Ws7+XR82flW3oVypL1JqvcPV+JN9twIwW+8KZBS7rkaDZuMjKRUuQwg3VvKbKoy9eGZ&#10;eo0xdhs+KcOvlEJSwi0Q1MCIWKV0Yr283u4X33Eu39q6cmfnyp3t72/vXLu3dfX29u1HW19f27p6&#10;b+vB4+2HUtvS0ptXb7Mv3ePdeLj28FlJbXth62ghlmyTUm2UTggoI/kiKD4ljRFwYmhxnVd+fWgx&#10;IbqClInriEa1RqA6A5BdwfUjRmUUWB0pNrNQNQkxUJGxF1mMNdQqSDGrL3ejoHw6kT6jpMi+kqg+&#10;G7/meHt6fdhIbQh39YI5cj8BoqUSL3hW6RPP6J/wtBTxgRZ/+g5B/Nj87xbiv8h/6E/zb//JGxr+&#10;mSysLX1h/aqkBf3xSqyb4K4Ybg2UeGh0XFHX3NDWzdE3RM3EFggn0GZq3+AbAysUljA1Mwf02NTJ&#10;q4Pau7bKjs/Ie/JGh9zJ/7YVODk4OAQx8QR9EugxyHHyC3OQ2A2Jt7EJHNYKnicW5rwLfFOLurHt&#10;+clTXN6GtoWjsYPn5tYWUMTd3V3g3NYrKCL55Lbze0DW1utYOW8JrgPWeOxv7OWTsLCPV2KVKAeD&#10;5I/dG/ECJQbtjJKzWsstp4tyuK5JvLasibGk+gKLxlJrPMwMlaVflWrCjE5ZUNSIj/C1KyUlxSeq&#10;RZdjtK0OleV46ipcNbUNHZ0NfT2uhiZXXYNnZMAxMeSZGfIM9TmG+lxDXa6mJkdWiScjt2aonVdU&#10;SSB2dQ9OkHpomJY+dEM7GtfQ2tHT1DGAb+5p6hyoa6Lg6xorcOTqlt4qAqmusYXU0e1T3lJcXROf&#10;W6Qanj+fUjBl6VMRLIeHWZAr3XtrA6jVgY2l7t0lNmvpMJpn0Fi11yS19B1Tzf/iCD4WJHZfE3Py&#10;IQjObXGhOA0SIvjHwFh8IPHpKTYSZVxUdOHnxtmKEi2Isj7QosSYPtCoIPIXFUjmCjIAJ3nnAVbC&#10;V0MyfbFDMWLP4rKzQxNmCUcgypUcrQB+IxLlx5kX7yf48W4FBgJjcTdPRniBwxM+1v7s8E9alHAh&#10;tueP6NidkAsH/s66J6/GBQYnSDYjTv+Qfwxx6XHhRZ6Ff0+99u8y+8j+i0sl/u0lX3+xbzGf9DJK&#10;IPQkeGkk3rm/PECJQUxc0vwJSqyX6Ckfyt+WGAhVSwcFyK2mmUNKTlFTa2dpFdrYwQNWgVxaWvEM&#10;ifYKjWFMzoCAeIxGB6II4tGVVdH8WaDEU9Oz4/TJhQUWEEt9W7dA/gJY/ClRU7NzuSXlinrmFTW4&#10;yhpcTnF5cnZRTGpOeGJ6UEyyf1RiUExKRGIGkPbMojIQOivomuUUV8ww54WeAQf7ByBGd/AJeqai&#10;n5wtipgHhseklfUSMvN5Gxus5RXQytgEY3CU1jc00js4DEqHx0B8Pg0CaDaHy1pa1jSzF65cvcJd&#10;/9pOLhV3diHM96ASaW+c8sNjYn4z7BV6B8ybl1DOcHalNIQdHVUzJ+LbUrwa3a2bcpyWV7O4Ffnz&#10;r/Wiw4JCUS1FOYmaYQWKme0+uD4PTL8rbtS9dtgbP+ZWM+JRM+xUM+yIGXFGDztXDdgiBhzgPc7V&#10;fS5V/XaVA2F46rSlAUv6+bK88tJz2QXpl/PSryYePJ+WklmTlmE/esp88nz6mfzcS7kVGXm2jPzq&#10;s5fLUk+49x8kBuekV+PCkjLkQ+FTkcV9Zla91TpzRPuRKNemGLuGIqshlPl0m2NHctCyd0ZfvBNv&#10;Q7TAyt8Q/A8CwWknecYdp0GhKI9/uvPtxObC01TwV/wRcFx4XHRcic+Jq2POV+TbHxuJ7Y+d8lMn&#10;bkVmfB9iu5PS840KDIX5wOB9lucRV5BMX+RQDL9Q3GlBit/WsdFJW6DPP2zfuuPMH+aWbyBInFTh&#10;2727n8d8pD1IiJrkJwWp9747IPPYhwi+h2O/kmYX1j31apwzOEGyGXFa0JKwljjv/X74NUSlIHm6&#10;pkRasgWR+TvMPrL//FJRFr8LwrREpmRtESd2Eg7f38pFWT8dS/xbr3IFDaI7sR+DSYqvbKg5kEy3&#10;gIjA6MS49DxVIxt1Mztjew+fsNjmNsrS8iqQYY/gaBZreWycsTDPgiOxT5V1g2OTxWIGAtPpGSZt&#10;grGysrq8uqZkYBmRmA5Kd3Z3g6KTZDSN1Ext5XXMX2mayGgYv9I0ltUyET6prGfraujgbmDnBmJW&#10;dVPRY8ovNQz9IuJp9ElcQ3NCVr6dV5BgWUpzBR2zZ6p6uaWVzPlFO+9gWQ1jELiDUhuPQCt3f1vP&#10;QDuvYDvvIJADwmWQY+bsDQz0rJ2t3PyUDSy1zR1YSytrG+yvbGRz6ss/XokVw6wtMgJ+eEwsZJ3c&#10;wXGJ6wu1Kc8wHR9JOpqo2qlo28xpWHZy2dwq4FaXzL82CIuNCa3tKC9IMYoquJUz+BI++woxJ1PJ&#10;fFo6LV0xK49akK2a10DNqCNnZVGLcog5uYqZl/Bp/u+KGWBgXjfMUnq1+dkl7pW73C+ucD+/zL10&#10;bePybd4d6c17jzav3uRdubNx6xHv1n3u9Tvca/c4l25zb9zf/fZKqk96eFW9a2SqcjyOEVIwZm01&#10;RbZaSgrcTUbR9FwK9F7Ntbl0oL2wqQ6LgWmTMSkf+8r9hIDTUnx+npyAx5+bp05lPidWoIR/Ol9w&#10;+h8XnebsCX5BxdMmoqNzLZ42Awfi3Pc0KtnaRV0+7fQ0Jz0AXKQoZx1e0MBp98dH4K/YUNLiOH2q&#10;ZX6uwFjCUrLSyRH4+163/ISonG96kQshp4/4fIz9BcPnl5zNkqh8rvTigUsiWVfC9ITz+aecfsz7&#10;KOCsn4uMLvR83OuTwneZnWRKcC7/VAY4EHg/bQWOTnXtVIPnSvmcrn+2xk8Pe5P7jb1CWm3Jxyux&#10;U174U3+Dre0tG3f/52r6QERB7AvUrqaOSOnuX1tlhyaka5rbT83MoeuIeaWVLNaKd1jskzc6lTW1&#10;4lbA35nZOdo4Y32dMz07J6dtAkJeodRxeRsWrj6yWsZvDK3FK4SAVnzCYzupfZNTzNn5BRABT9Cn&#10;qL0DGQUlGqb2KkbWpo5eGmb2z1X1HilqPlfVB2kbjwC3oEjwW1pFL78M0dTWqWPl9FLd0N4rqH94&#10;5MLp0ytra9ZufqDppyq62paOze1UcMUwxWL+0fL5x6/UAXgeaOqYG/4xt8EB71TizRrygm0gKdG8&#10;pcwGU+y8jilf90qaV7WdfqnBYeRuZJVMvlZNKU60r+5OSknRiCm/mz8oWz4tXzEtVz4pU0J/WT6l&#10;jFmQR85boem5mLYkJNksq/51GU2xgq5YNq4An5CFjzviuxdVFXmff8++dJN99R770i32Zb76cu89&#10;mX8uM6WmvPZMln31LvvOA/Z9KfbNB+vX7rKv3N3++kpKYEZSc79rdIZyEmYkLHXe0ZfebDsf5rES&#10;WrgVnFknp1qTYYkvdO7H+jOCwub9k/8GlVhSc8Xn6ZlzFhwef/yKS45PWZBx9tQ9OZsFFU849Tlw&#10;vuKZHNEh+PO+Fo+PPtCoeJiCtDhTZCPkVPckENtLpi90KAIcS/SQz5kc0aHkx96FaclGxM1IWP5A&#10;t5KZfEA90ft7scOzfMD+glonLQrqniB43c72h291xq3A7oN1LzI44djNqfQn/2OAsjOdlagokRZ3&#10;7KTwvWZ8QKYkYmM+oEyiXdHRmQqAM3Uku3rc5DtbOf8+/OTs7O9dcVIOR/AnM4uyPkRIRfotd3XO&#10;BtfFPxzEneqm9m6Bkd6hsYZ2buSOrtp6EpCx/FIEpXfwtZ4Fuq6BMc00dfQEEthO7RW2siVYfnJu&#10;njU2PsnhcMcZU0CJffirbfBLWyndoKK1uz9wCKLh1/qW6qa2IPbVMHOwdPXzCon2i4gDxm6BESCE&#10;VTXm7zMBAmjg4YW6gaGde3J2YVtXz9LKqnDRShCYjtMngXiDdBW2TsvcQUnfQtXYJjGrgNLTx1pe&#10;YXO4a+tscDXQSG4HlxTP1QwUdc3C4tPmFlmgCmBgmvZrEyl83/tmcUtycHBw11PLtzTxhz9PzOfg&#10;cD29kmniWRtj0oN0bii2qw/xXHWJnvb1XK2P3mgrX9XxpBgowjvglriZmNQ85dzme3kDL+FTClWz&#10;b1BMVSRTCc3UwMwbVI2blXTZ5REVcqiKRX3K8FGlcppMKV2+lCZfRnPEU+c1lHifX16/fJ19/T77&#10;m2urNx/Uh0V1PHxOcXDJqkD0P3056uWFi4tn3Zfm3Li/DsLi7x/sfHM1NTgnu5senl6slopq8LbZ&#10;9E0nexmMIaxm7T02wwqoNpaIHNvuap/p1oSp+JQZh7Bdwcqlf3Ukzrjjs/MkIUzzy4GZOE9U5aSm&#10;xGl9cioLkSg6ObFPHfA5X/G0iejowhZPzMR9vLBUfHBcyuc482LL81xU9+LMYyQLhZw2OT464+Rc&#10;+mTsfES1JDOPHQk5PrrI1am0KCF+7QAir8cuhJw++mh7kXtJjrNO2R8fSI5IyOmcE7fvr3uhwQkg&#10;R9wtcelFmaeqnjrgI1lDxEVOxB076eF7zSTyzh/wOZUBqgl8nbM6haRzse27Wjl2+dfl7dFbKR89&#10;t6LoD8oMm8MRBnm5RMSfrF8uc1YDIhKBaAkCVotXmiZAOxmTMw4+IS81DJG1eKBqz1T1YeXIuflF&#10;EwcPGQ2j4kokEN3A6KRWCn/e1vLK2hiNwWZzQKaSgZWBrWtxJQpVW29k565v4zo4Ok7tG8yGlQP1&#10;VTG2UdK3lNM2BcKsoGOmoAt+zBX1LEDQDGQYpEE+iH3R+AagqW/fHm5v76yvs5eXV1dW1oDSi4dG&#10;6elvae+aYEwn5xQZ2LkBP6/1rZQNrYE2y2qZgB7qWrskZOYPDI9JvhrEgfZfGT/qpr9z66cz8LY3&#10;v3NQjKsp+LOU+HBrb80thmMRMFQQ2VJmO4hyq0tzGLL22UzM2KisWHeKJT+W6y0zqxnEWmCmkvJg&#10;WrC2u7mDMhVTijVM1dpFTeyCSg1TEcnMJw0R6xvxTW2WZdQnZdNvymlKcNpz2MQz2LhM6YRdXdec&#10;ljL3s6vrl2+yr93hfHOD9eAZrqW1VU6F5ReM6eymPJXpSM9EI2tmvrsOYmX2jQcgdN6+cisqpCCF&#10;wojOLFFPQTXnGW8khi86Jc9ExmylwpfM/JqirevhzlNNYQvj9at5yFlz7+1zC5b+VTg56cRn4slJ&#10;yy8UZYLS45Pz5DQWZojtT3zxU/w8cZHEac73dOY8v7DiqQqC0otbFJkJ3ArS4tILGxWXSqYvtDzP&#10;SV1+w6IqFzoUwzf8iKG9y4m4Y2JLoSNhGmSKe/rD3IozJfyLCi90KOYj7fmZQrPjYskWJc2FZiB1&#10;up0TV0IXYrP3173QQIy4D0KXwvRJpkT6g35EOfwU3/DECT9HVFfcMXHi/WbCtMjgXe2KigWl4vqS&#10;dY7TQvg5IieCJgXpMzWEmfzi08399VCOsDVM9vrgl6DZMPi8IEzE95F/ZSo1vjiZkg2T0xGtMg2k&#10;1M4riNxB1QRBp4GlX0SCtqXTGwMrHUtnBLouNC4FZIJIVMXI+pmK3oBgp8XNzS0ajf89sXDDBhCM&#10;PlHSBqVAcQOiEoEidnT18Hgb9U1keR3TpOzCcmRtXmklCJSVjazeGFqBcPyVhjEwBu3WEpt2BU9A&#10;LSwugQiYNs4Yo9FpE4ypKebi4hKXywNxKig9ODgUr44JIubZuQWgzcTmtvrmVhBG06dmhJOlz1DY&#10;WP1Hqxezy6IZYXUNza1dPZtbFy91CZhfXfrc5hWMhPrI75XfocTcbY53IsfYay2zpLMmrK/CeZwQ&#10;WB9s26ds0idrhJd5jUu02VlPbqBhLNEjOWXVKjnNt3KH5RHTr1FzatgFXcy8bNXcffhsWgeT3NxO&#10;bmlFkPpkikbfVEwolE48hU08yKc9KKSb1vXNGWjwvryy/v0N9qXrvEu36D6B5J4+alHJRG4BtX+4&#10;KSmpqhyBRWOHHj/nfXeDfe8p+9bj7Wu3I4Pz48i0qLRCneSaLrTLPi1sNSxs1SV22dpr0NsGW+DU&#10;V+M91ZO31NnFdA5fMPXc7B0QDeyvjOAc5CM+/QSnKh+JXfYk7EQ5wmOQlrjvJVFTkCNRJK4uuYWc&#10;mLMVAWfb+1CL4h3l3t8oyBI3LpH+gKWIi16ZdzgU87FDu8gJqHs8JmGTp2qJS0V8uluQef61OlVF&#10;hDjrhI+0Pzv89747Z0cksLlww74P1j1vIIFEpz70Pr7Xz7nRXeT5pGNCX/zM95oJ+Nh2Qam4mrjO&#10;OXtQ8pEv44kPAZJd+umxyAh4GWQqDOAGR2hMwY1cANA2IL09/UOoOmJ0Sramuf3oOB3kjzDpvzJ5&#10;TBxur8HUv9IyFt0fNrHRMLXzCYvVNHNQNrIGMgliVqCgQClf61sa2rmrm9oDMxkNYzNn741N/lbE&#10;IMRkzi2CMPrg8LCzpy84LtXWM8DWM1DdFDi0Acrd2kldWl5taesEcXBdY8vuzm5LR5eGqS0oNXX2&#10;svcKTswq6Oju3dvj34Xe2Ngap0+BIHt8Ymp6hrm8srq1tX0mim3nS/vFC2u/B++ShOuuqtt7/Dvq&#10;bC4XxM2h8alAtutJZCDwIHBv7qDs7J5s+jc4M/4bs6eEfv72kaKs93KxEr/l7XJDsta0HXdzUdyl&#10;yU6YyxjGp7XSK95FrybearQ7ZW4y7+ioijCItsLRo9Lz5dPqr+aOva6aeYNkqmDmlWuYtjVjBhUj&#10;Re2Mod6+ZlIrrrFDOa8PBMSvyiefwBjPC2mPCyaMcYOLplq8S9fZV26wr9zifnttOS6xc2ioe3Ck&#10;q2dgcGCE3EWFV6LKKqvGXynyrtxm33rEvi21fedeeFBBYjsjMa9SNwnVRwzee1u6w07n9fjt0sN7&#10;iL6NRa4TTaEzrci1pNIJQ5cFU3de54+xPzHEX5C/nd0h+R+8Zz9c/y74ux34j8v/1JcxrDLjhpvq&#10;9i5faUBoyJ9+VVIBolJjB483BpYyGoYPFTTB71eaxg0t7UBdeFub3zooJOGK+vtH5LRMlPQtNcwc&#10;hJHxaz0LoKNAkhFo3Bh9EmiVlZufjIbRC3V+dRD16lg69QwMiyUKBKlr6+x9QcAqpH9oVEnfQtnQ&#10;WtXEltzRxVpaae2ggm4Qmsi9A8O6Vs6gOUVdcxB8S+rc5uYm0GA6Y2phkcXb2DwzVQroZVdvPwid&#10;vUNj3r/O5YUoR9mpRTsIJ0KDML2kEgmanp1f0DSzX1xanpplgmuLtDyYuFF8f+tvzKSGZsb/rP2J&#10;3+6+5aXAF9Us19yid7DkwfqcrjIHBiGoKMamJM2sFR+VFefYWu3X2JkNlDijpPp1OuFqzqhSzaxc&#10;NVMRxXyFmEvBUsJg+BhsfxqiPquwPLkEK53TH4FoT2scNq4clSuhPSum62MGWUZq3G9usK/eXb9y&#10;h3PrAefJqy4UGkMgYbCEBmJzVWVlXkUFNjCUc+ka55E0+740+6bU9tXbEYF56RRGXF65Znx1X6Pf&#10;SFvgYHfM0VH51Gh8U5lHd5XnYGM0mzbGKcWsxuUtWXhvUPtEA4P4WwR8eP3tfHaBQOXvU4/+bgf+&#10;4/I/9WUsa8X+zuLZ7Ao/FF5dW1cztnkgr/Fa38Law9/OK9A/MqGR3DExOY2tb8opLhfqn0K4tV6y&#10;O2tpFYS/+SUVQbHJIALmK7G+lb13MBJX7+gbQmzmT3F6e3jYSG5PzSmKTs0uq8aAUFXQ5sUAEQVR&#10;NXClYgwCX9tWSg9oAiixiqFVSzulClMnq2WiZmqvqGvhEhC+sibazxgI7dzcwsrKmvAGtRggjeOM&#10;qRJEDbgaePxa08DOjTE1Iyr7aHjbm5ccFIPKU4X3DGCVqOTsQhCpl1TVgIhcqL64BlIBvEp8Lzod&#10;D//SVnaZ87E7D71jxtbbo80MxJKG7Wpm6QF9isue70P5DCB9U0MsAn30A3y0QgL1OxFuvXOt5rip&#10;YjRRKaP+TuGEGnpOpnJKGckMxg6EldS9yqHK5Q7oJWIVE/CK+X2PCmmusFbbwhajzAa1stHnxXQD&#10;1MCKiRb329vs6w/5c6ev3eXcfTqAxja1UyiUnq7ObiqZjCe3tLh5cb/6nvPoOefBc/Y96e1vrkb6&#10;ZSV30EKzYUCJh8mhGysZqCL7ZkJ0kp9xRpRJL8pzkdEkHAcntWTR0GVrbEJ4CAEBAQFxnq7xgV+Z&#10;SLWOUkEMB6TFxt0/JadofpEFZJQxPevqHy4MB9fZnJhU/s4NIB1UkXrZ6fXC6lJ+KWJqmunoG/xa&#10;31LFyFbFyAbErzNz8ygc8Z6sGsgfGBn7YGAI/DMXFmvqiJaufrKaxkDRgSsNM/vuvqFF1kpzK0XF&#10;2Kazp68AjpDlP1JsJ9jTyUzX2jktFzY1wwSBNfgR+To62tnZHRwZKyyvdvINA8p9X04dWJajsBfu&#10;n/hB+iZH/tvoYW13s2jgscnAIRisprlDcGwysblteGw8JD61d/Ak0HfMj5Dy1d8/PAn03887lBiM&#10;BNu5ouO0GpK2HJd1xN4YgUWWRpvYWioW5Qa2wvNDnVVqy92wDTn2eHpuRY1Kat39QroKev5N2ZhK&#10;5aRnLa0UUetbRIxBtFXW4KPyqnSzGn1RA4XV9fZFzc8KxpTgNNlSug2ud9FIk/fFdfbNR+tX77Kv&#10;3eNIv2qprs7IL+ztGaRSesrLKhB4QoujI/fba+yHL9hAjB+/3P7+amhwfgplPCIfoZ2Mnh/NGelN&#10;ifRVS3bUTAnRjvbT7Cpy5fR2HW3ubFTVr9oGsuwDduYXRaOCgICAgDjHEmf1T1Yvc+orhFoSlZw5&#10;vyj62CS1d2qY2m1u8VeWRqDrtC0dNwTrShIH2v/T4H47rXdrc6enf1jPxuWNoZWWuYO6qe0rTeO4&#10;9DzgKi4996GiprKhlYNPsH9UIlDx1FxYNgyeX4YAMlkIr8opqUjKKQpLSLf3CQbiKqPBv31t7uJj&#10;ZO/O/2rZ3oM2Mbm4uERoagWqPDRCS8zKB0rPV2J+8G2ha+WErCVwj7/33dndBXKYnl9iBeRcy+i+&#10;vPoLdUNH31AMoZHH2xDa/ADScCV/tHgxt8afqsbmcBMz89H4BvDb1jMQxO6PX2tLKWnr27ptSEzg&#10;ehVsbpbuL7x8+RjeqcR7QzNsj9iZF9rLvonc5NLhqCB4oklqgG4TImSnY6jSxdHDVbYwzd6DOByd&#10;W6qSin1aOKqOWQxDUQwrhyLxwwFZVfKp7QGYkSossZ7UXtrUHYTp72tvz8e1K5SNqpf3y8InLAkD&#10;CzpqvM+vsa8/Zl+9z/725prCmw4yOTmzYHhotLOzKyu7sBRd22JpvvHF9+z7T9kPpdkPn29fvh4V&#10;UhBa3xuQXGCYUj4/FFWWZVNpYznl44/NdaAgPOk1UczApE0YZtbYbcnQdck/bv8HXQdBQEBA/J0A&#10;VPOJn6F1drDw/mpeaWUxAiVU5alZpntgJHN+YXSC4REUBbSQzeVvn7DGY39mIxNZzQ+R2zq71c3s&#10;ZLVNkrMLQ+JS5bRNlA0sQTB9ePg2MDqJ/3iunrm8jikIT1VNbIHQOvqEOPmG2nkFmTl7g8iS/2yS&#10;hrG8tqmyobV3WFxpFVrL3PG1nqWNZ+ACa3lhYQlZWw+kbnxiKjIpIyY1B2j2GwMrPWuXBZboed/R&#10;CXpuSYWlu/8rTaOHChrPVPUM7dySc4p6h0Y+8jmi96AcZfc6zFooqxwub2ycLnxlwKUJc36xqbUj&#10;ICoR/AhvUwPAK/OF7avk2uKPb/qdSrzPXNpMqZhRMaMrGq3AkCsL4x3FdnSMTwPMZa6sqt49wM3+&#10;RXa6p23tYHhWiXIyTgo2Hty6UFnfrFoymF7fl50PCy2oSUW35ZejSlAETPtgDJpShWnwLyU9LqY7&#10;Igf84c32tdQZPU3elwIlvvmEe+nOrLltW/9QF7W/Bo1Ho+u6OqkVdfUNVtbczy+xHzxjP5bmPHm1&#10;8+31uODcUOJQTH6lZmzxVL8/JtVqwTtxPCWmDubIaAhdZRA4yIZVl8hFj7h1t+jFiL/FlT0gICAg&#10;/qZwyAt/6K1zcMifzdTaSZXVMvaLSOgeGAafnyDW3NriT+YSi40QgyTPR776QG+6ewdVjKwVdM3r&#10;SW3U3gHBBGkj77BYoOugbnhiuoymIYhxdaycg2OTK1C1fYMjS8sra2vs2dn5kbHxNkpPLaEJjWvo&#10;pPbNzM55hcQIlNvcPzJhY2NrYYEFrgyAbE/Qp0CQTWxp1zJzUNA1c/QNmV9cqqkjugVFyuuYPZDX&#10;eKFuoGfjGpGU0dTWyX1vEAxCfI7geuL9AMVlriz+xuypeMXpNko3COjF3wcLWWAtEUhkoTwDOmh9&#10;/23yiDxyakLZ+3mnEr/d2tkuqJ1zDl6j8PfY39nh9FR4zDYEtld50TIzECYOAe4vccQEuxpqWEqu&#10;QjLhYcFocFm9G6xer3QwGN2bXVJdWkuOK6uvQuLglegCDMkvH1NYUhlU3aWNmEjCUmwzsU7IJpb6&#10;a943tzhAiW9Jb1x9OBwZ19DV203tJ9Q3otD4np4BJL4B5+7N+fIy59ELttQL9sOXO5dvJgRnpnSM&#10;RxfU6MQWMMcC8eFmnLL6HnxmY4kDnRiwNtP19vAtt7aJG5LJMnZbyIIJRwQBAQEB8S7gbbW/NpVi&#10;sGZBemd3Z2Jyij41vbGxKZxpvL29E5eep2flnFdSKRaYqo76n+nfG5mjL8wvCZ8saqf0rK2uZxaW&#10;ClfJqETjhMZl1RhNM3uQqaBjBlRWy9zBMzSmCl1HZ0zNLyzOMueA3HLY3JnZeRBcApVVM7GT0TTO&#10;KoKD1ufnF6NTs0JiU2jj9MLy6lEa3cTB442hlbqpnaa5PQh/pZR0jOzdU/JgHd19a4JNiIUQm9v2&#10;9y/4pnaENmHvFWTl5js2MfkurVxcWqlraN7b2Stoqv6F8aPxhSmhYWhC2ksNo5i0nL6hkXcJbRIG&#10;9qWN7Cr3E1aUeqcSAzbLapc9YxdDEg42tsGF0CA2glkfMFATUGigG2PypDRWsbM72wbe7BYeL5tY&#10;fz9/yCyj1hxJC0FRPVADIVlI25x6myxsfGFNdA4iobIBRSS3NZHymwYSGscHKZRMfLdbLWVd9inn&#10;29tAhtk3pTjXH46jMO39w+0d3ZhaXAOpeXiIRu7sRaRksC7d4D58tn7rIfuO9M7Ve5F+6WmtgxHZ&#10;COU0/CwtkgKz63YJbqsMpdZ4zLdEb+6sHe0fcrPgHOdQppoFm9wpGg8EBAQExDtgLM7+2kQK3irS&#10;Tn7OzGxkUsYwjT/jtQSBfiCn7uQbau3u39zRJbRhb3K/tH3lV5YEDi1cfJUNrSjdffPzC9MzTM+Q&#10;aBlNo9d6FiC8FhrTJhixaTn6Ni7yumag6Imy7pM3usYOHsTmVhZrZWZmrra+0dzZW1bbVF2wyvQr&#10;LeOG1o69vT1Q5BEcVVKJAgoKjGfnFkF8rKRvCWyAKBrbu6Nw9Rzu2UeEq2vxz5T1PIKj27q619bZ&#10;W9s7QKSpfQOxabnKRtYghgbXBGomtolZBdS+wZXVdRAlb2xuMucXWzu7Y1Kz9a1dWwTDlAkyUYm0&#10;E96anp6d8w2PA7E+6D+4qrD3DkIT+Et6gSuAhaVlYbsAtRjHN8dVPpL3KfF2Rz87pnDVOXzdM3aj&#10;pG4gz5/ZFDCGCUp0l6/LV5ghO+FrEmzhjX4xyXIJOKmiMbUyWgi6H4urx2DrSG2ddoUttyIIbhk1&#10;2rEIlXxqeBkxNb/MurQ9tGUe39RunIZxKG/gvJHjfHcf6Cv7+7vsxy/Hu7opPUNNpPa+gZGurq7O&#10;zu6W5vZydN2IjOLmpVvsm485d57v3HwQ4ZWa0EQNTIW9Tm1pgPnRSE7YQKumLLdetAerNWm9pm7Z&#10;PYJl6r5u48tQ0N+W2CcLAgICAuJCDt8ePvbVt8wMEN96TcsrFm7lC3JsPQK0LBx2d/dW1tZTcmFi&#10;tXYviv7SVnb3YBdWjnqipENoIs8tLDKZ88Oj49buAS/UDIE8N7SIFrgAnmgTk6haQnJ2YWRSZkJm&#10;fjmqtrt3ANQKiUs1snM3d/HRtnBSNbZTMeZPy5qdm9/a2h4bozv4hHT29M/OLfQODE9Nz/qGx7/W&#10;t5DTNvWLTFg+3mNRkpo6oqKuuYqhtYKOuYKuuYGNq4WLj76Nq6KehayWqWCCty3woGxkJatlDCx1&#10;rZxMnbzAZYGGmT2IsIFnoMegz10Tg/9P73ZFW52w/1wub3Wd/9zU8Ng46KqOpdMjRU3QVbegSN4G&#10;f6ESwAp3/XNrmQTMx65zKeR9SrxDm14JSN1ENK35x25VE8aQqTP1PuOYgNpc442Z0EmSD7wwwL6q&#10;OTQhXT4BLwUbU66aLa4ld7VTCE1t6Lqmxq4RvWSsf1G9elC+dBpZLpHoEFPwOA5vXDFUgca5FxLs&#10;8UNs9Tec7x+x7z7lfXV12dJ6fG5uYGCoraObSGrD4hqwOOLQ0FhDZzcxJIr7zQ3+U0y3nuzcehgR&#10;kBWC6/CKz1KIx7UjwlsLTWc6PUnFLkNYn5m6uPmUXFZyLje9bN0pYMY5aPfctRIEBAQEhCRCXQ2E&#10;p1xyVNzYEYlKLZEk3J13bpH1StMoMpm/RQTQQlvPIPFd3+HZif8wuFdAQu5s7epaO3uHxYAAd3Jy&#10;en5uoX9w1M4r8JmqgbyOaXpB8brEfePdnT0uhwciURZrmT4509031D80Sunuj0nLEayuZaegZ+7o&#10;G3JwcABqNbdRAqMSQR/YHG7fwHB37yCIrV+oGYCQ9PxTSfTJqfCkjOeq+nJaJq/1zPkrf5nagasB&#10;JQOLN4ZWQN3BDxBadVN7cG0BbEBk/MbACqgy6OQLdQNQ0dkvbGJyRviCmKb5XXFR5m3zv3IGQTOI&#10;iQXZR/XNrXaeAaA/dU1kDTO7ctTJjYTabtIvjB/0TY6Kcz6Gd39PDK5feJtcdAO7jMDpoR3tH82M&#10;EGbrPMfR/u019uzpsPEaL3RFlG1li1tw1KvYOo3KMU/sSH4VvqGhhdzRU4UmlMJRiBoCsqEzMrci&#10;rBDjl1oalV0ekludX1kLw7VYYCYd6wY5yrKcr29z7zxde6FAysypwOIR1TWFZdWNpPbhsbGy8ura&#10;OmINujarpJL4Rov73Q32nWc71+5GBaZHN/X7JGQqxmM7qkOoFR7Tnd4dCPepev+lgSpwHbI9MsFO&#10;zF8Nid/jcA8llm6BgICAgHgXnbS+nxvcbxzsEK4MBWLQgOjEccZUSk7RA3mNBnI7h7sRlpBeVo2R&#10;lBn9RI+rLsp7B3tAqOy9g7OLyifokxP0qZnZ+aERGhDRV1rG0ir8G9GwimoQTXK4vJ2dXR5vY2lp&#10;eXJqdmiY1tDSnpxToG3pBCRTz9pVOOErp4S/hAhQ6wpUbTWGsLS8yuFwu6h9dQ0tWYVlj19ro+qI&#10;wm7MzM2DsLu4ssYjOPqVpvEDBU0QsAL9zi+rlNUyATlK+pZAbhV1zYBbOW0T14CIvqGRnZ0dXAPJ&#10;PShSx8pJzcRWz9rFKzSmroEkXoFrjDn5c4N7ybUw4U2C5vauKMEdAiD/WuYOyFqCsPWKmlrQAUEN&#10;PjZZQQ+8tXf3T1a+/BjeFxMDNnsGV1JL2ZSxrall1ngzE+81TQjqQNvN9QZOYLzqMak21e0eYXGP&#10;w2u0K8eKSb3puUWwUkRP32BeUUVRGRKDI4JXrRqDR1ShyytRQF+p1P4ieJVGUc/LcqYHoYfz5iXn&#10;q9u86w+ZBYV4ajeqpq6d0jMwROsUTNoitbS3d3V3UihNXT1FmXmzX1/ZuC61e/VWeHBeMLYzIClL&#10;Ia6uDRk+RQodJni3V3ux2qLWGU17q+xNSj/LM2IhMEY0DAgICAiID7G3v3fLTd0+N1R8gxqOwr5U&#10;N3wor2nvFczb2AD5zIXFvNLKoNhk8Txq6sTgv+rczCHyZ3Lt7u6RO7v6h0fX1jkLiyyg2XPzi+C3&#10;iaPXczUDKSVtBV0zIMlOvqGeIdEgirPxDNSycARFz1T13AIi6kmtVm7+SvpANc0HR8dAL2aYC43k&#10;jnHGTGNL+/LyKqmdUlqFBqIrqcSTM8yk7EIbD38bd/+IpExic5t4b4bOnv7g2BRzZ29jB09HnxDB&#10;Noj9wlpilldXZ5jzwtvOklhkBHxlJ7vKE028ColLBZcjrgHhWUVlCZn54uELN14UIvjiXDYEkfGp&#10;j059QImPDt+yUcSF/MqtKdbKAHmS4LfSEtGPd2KQvAbL7ZuJmdbItsjknGex9W/go+n4XjSBNDI8&#10;Vkdoio5PL4VX9XT3tbV1kdu7KNT+/sHRibEJbG19YlF1Xg0pt46aQ6KsKshwvr/PvflwrrK6Z3yy&#10;r294aIg2MkrvGxwdHJmYZ62ub+5MTM/SZudxFcjpry5vfH936+ZDr+SaiJoG5/AUhcQ6Cjqc0Rg6&#10;UOtBRfrNkiNZ4407M3RuWxvTN2JzlCYaBQQEBATERxBUkfalrQx74+QJn66+ARA7rnNEOSBEriWS&#10;IpMyhCtZCjONkr2/tpFb454Ss7mFRSN7j/6hUaCgozR6WRXGMzQahJ6v9SxkNI1favAnPSkbWZs6&#10;eYUnZtQ1NC8trwC5fa1vqaBrDoQfxKZA5MZBbD0zBxQhIbNgY2MDW9+UUVBajcU/faMjXnfzg2xt&#10;b3N5G28/ZQoVuLz4F91b6XVlwouSxaXlmJSszMJSTXOHB/Lq4HdqXjGNPlnX2AxUHBgI+4HowP+X&#10;0YPBadpHLjct5gNKvDs5u9U1MNdJmWxuWu/pHKnx5lFiGE2BzLEQFsmP2pRpgBiIyy3xKcS9yu32&#10;qaTkN4+Sh6awpO5KbFMupiW7risV1Ypq6Gpq627tGcrGthfjOxrJFFRzl2slNZ7Yufb6Feer65yr&#10;92Zr8bQ17sDkbPcYndwzUN/S0UrtJ3VS27qobdR+cu9gWVHJ+LfX3n53vUfDzKC6L7usUi8eoZaO&#10;HqkLQ2bY99X7D+FCplpiWcOkzVEKa7Sf29y5nFdyuH9qDVIICAgIiPcwPDvxnwb34a217xe5mbl5&#10;Z7+w7ePdh8bnp//T8L5fSYI4mAZkFJaCYBdHbGbOLU5Nzy6ylmfnFgaHx8jtlPomMqGR3NjS0dXT&#10;D7R2foE1t8BaXFwKjE4CMiyjYVhRw+/AOpszPsFgsZZyYPDA6MTDg7dlVejY9Fw0vvGZim50SpZk&#10;c5IssJZm5y+YqwsEFYSzQ2Pj7xrdwMjY8gp/CphsqPltD/WNHX5svbW9MzxGE1Zhczh1jS0uARHS&#10;KnrPVPScfUOFT1oLUY12kAk2O/joRS7FfCgmFsDZ3Kgry9sY7u/Nd2N3RW/3pY41BM+Tgue6ss2q&#10;ekOzS2AFBbKRFXZV/e0DE229I43do7WtPQhyXy5pOKe+t4LQUddCxXQNB+GGM8iMtp7hdHSLe2Gj&#10;dyWR+/ol5/NrICye19DpVdOlvtHqV1QbVFAZlJYfkVYYfKHY8+pNzwvFoYcvRu5JbfzpK+7TVx6Z&#10;BPcKYm525qskfFwVnIb1wee6gIB4khzLaEmeIJWMNJSx5viPxO1zOJ96YQIBAQHxd45SuI1cqMW7&#10;7q/u7u2BwNTYweO+vLpwPpcwP6Iq6990bw3O0FZX1rNh8ND4NCUDKzlt03JU7cLC0tg4o6oGx5ic&#10;mZmdm5tbmJ8HP4vMuYXZ2fmpaSZjcnpubpHcQVUzseUvAGLpvCKYEQ0UenJqZoI+qWftlJRdANpK&#10;zYFFJmXiiKQXavq+EfHiW8SSgGDaPTAShK0gdl9dWwe19g8OQIBejsTo27o+V9UHrSRlF/YODq+u&#10;sze3tngbm1MzTFxDs4s//87z4eHbgsaqf9S+hu8TBf1jE3RlQ6sqLB7E1sImAEDOLVx8xQ9MA0aZ&#10;jP80fAAjidYm+yQ+oMRsfNNqVunR3n4jEduGh4+WRDAbA98OZy63x/dUe+92x0QQKHoJVWVFhZHp&#10;hUqZzbK5bXrZdVqwFrWCNr2kKvc0eFhedRC8JaEMn5CHiM5DOCWXGgZnu8QVO6ehEqqxa7LSnEt3&#10;2Xce8W493L5+d/f7m28v3zy6fOPou6tH3986un7n6P7DI6knbx892n7yfEjTOCq+MrSKSCJWxWTl&#10;vUhpwlbHkmB2I7iAwdqAxfa45mIvbLYfBp669/bw7Rp7mzH1FpquBQEBAfEp1FAa/l3vThd9QKgn&#10;4PfKmui70qa2Tks3v/tyasYOnuUoLJBb8V3rrZ3te57aUn4GO7s7IbGp92TVZLVM5LTNCE2ts8x5&#10;EPJ6BEeDUJjJnAe6e/pnZnJqdn5h0T8qQUHX7KWGEZBDvnzu74NSFms5rwzx6LUWAoMHuhsQlRSZ&#10;nAmiUhl1Qxf/sPNKvLGxGRqb8kLNUHgdYGDr5uwfZu8dDIT5labRa30L8AOKQN8U9cx1rZ1Nnbz4&#10;a1zrWTyQ10jMygcyPMma/ZXJI6usIKHzpZVVa/cA9+Aoz+AoQlOLpMoSSPxHtkQH/Ae6Yr+2k2Nv&#10;nEwR/3g+oMRLvT0FWmrckfF1Hjcs3is/3qm3zGWlPfpoPG+5PW6bEtnfXqAMH3OMyUWUwOKzSi2q&#10;R9UxC7IVkwpwmgJ8VKF4WKV8ULlsQK+0X7ugUzW3RSW/0xFBNcvEWWXjsgjNy08f7n59ff/2o40n&#10;rxblVeg6pl02nliPaHhoeml0Liy2AJYIz8yoTizAhFe02GIHI6oJPc2Y+LSspzFEt/ySQbQ3qcxt&#10;siVihhyxRI4qjDMvTnPu7CDsLa+NhMWyYtL3/4xVvyEgICD+Dtnd37vppmaU4iO+90vtH4xJzQFq&#10;9EhRU8PMHo7ECjeByCgoBT9icaJODP4/3Vt+8CRQsagc6ewXlgWDA6FdWloBcaeetUtYQhoIhU/L&#10;MPiZAgbVWAKQRiCTWhaOLMEqGSCcnZ5h9vQP6Vo5v9AwbKP0AJUF1wHxGfl1DS2vNAxtPAN3dk6m&#10;KO/s7LR0dAFllVbWM3H0lNM2VzGyAbGsgq458PzGwEpe20RR19zZL1zbwhHovYKOqZyO6UsNw6fK&#10;ujqWjnUNJDCQg8PDV8FmlxwUxRsagj6DsF44RqE2U3r6J2eYJ4IsgLW+8ntz6ZDK9E+dqyXkA0q8&#10;uDgV6KWxKXgOLK8gPiLeozTWnI714XXFHwxm7vSnHPVF1ZIqn+X2G2fXZ8HR8PKqfCQhFtUejukO&#10;rxv1rx0OqO2Lqe8JRFNd6+guRIZV7ZhJzZBWdf/N7E7FNOT0ixe9b0xy/NKCMrHOZa126BEX4kRw&#10;Cz2maTAO156Ob0tC1kWUoIOKKoPS8/3iUl3icx1za6Xi8K75MAYxYL4zar49drE1mkuN70f4hgab&#10;pMRZM6ZGZgf78oMt97g/5NoEAgIC4u+cHGLlzwzujTLpouOjI7fAiJfqBjnFcCCQwpzJmVkQbtZL&#10;rLcMSMIW/YPG5apOvDjzULBZYVtXt4yGEYg+h0bHp2fmxDJMZ0wtLi51Uvt0LZ3//+3dh1db2b0v&#10;8D/gvfTc3JSVSe4keffelJW8JDOe4pnxjLvHvdE7ojfTTO+9VwECRBW9dySqEFWoIQFCICEJ0YS6&#10;BAiJ8jZIxpjYju0pzntvf5YXyz46nCOxvPie3zl7//YDG5drxrYg5nWJyF9aBgV0eGLGLXN7I3sP&#10;3tLyIk9gZP+oCFPb1Tt40xTh6Bui66fB5vIyC0vsPAOvGVqDrz34EbFUll2EAel73cQWhO4NUzsD&#10;hBsoyodGJ0Casrl8cAEB3rxrQHhIfHptS8dxe5CwyswfWnyAn9Y3EWMucLxDY05V3pi6ZnBxIHl2&#10;rHViY+G7Dhd1Czy/gX+SxGN9dSV5/tPj/Vq1uqomOzbariTNsybLeazad7o9iNroJxlN2CElTozX&#10;P+qYudew+KCMYpTT65LbGlTQHFPcnFhUF5+LySqtTS8sL6hoKK1rr2zpruweycaRnVumrxeT/fI7&#10;3LqYMeOc/L4RdGsXuqEjsaAiEV0XhKpzzap1RjYg8jqMstrvI3tuooauFBGvlNHNSnsqWgtF43Ey&#10;UurSWOLaaKJsIklJzqzP9YqJdQgMNZ1l0zbVm8mhZvUlCdKjdawgCIKgV3e0Nv49p/yI47KYPEUv&#10;KK86Gbora+ti2emZPwACGfJT28/I7MOlI9ZFIuXm1iR1CuEZCOpdkLW9g8PLJ8piEMMU+oyTb+hd&#10;y8OeWV6hsbpmHRKJbHVVWFbdeNvCEXyjq3/4zo5mgDAGStiGtu6WTtxNMzvbRwG6biFarXZhkTs2&#10;SWXOszWap6N0QUJ39PTXt3b1Do1wlwT6rSecakhZPtjyHdO/ZXdgjj91a3cvOMup3aRyhbmLN4fL&#10;O/5ZCGXi37lcDa7MeLOCGPgnSVyaExgdYYLODhZ391VXZyaE26DT3dPCTHvaC+UiPn9ulNTgtzIQ&#10;dUBP1dLzGMQ6zGB/XC8xDEsKw1L924m+zeP+zaMhDfiQJrxP3YBrWbdDfvtjdHNUfnVGYWVKdTey&#10;l9hNGC2pqg/LqzFLr32Q12uEHnxYMv4QM2FbM+Jc12ddM2JRO2FfO+FXi01rruvClSwTM1S0VDE1&#10;a3ksmdGbzJ8sli+0Lc0MorMfx4caJqW6CmeneZ2dKdE26eFm20e9USAIgqDXUtLf9G9WH1EXDwP1&#10;4GAf1IX85WcKPo1WOz03D0rYiKSssprG3SeDchRbqvNh1n/wuLEkXiWMEE0cvUBq3rdxMXY4bG7V&#10;1IHT3aDm85eFQhF+ZNzeO+iO5eHd44e2bnMLHHAE9c7O+voGKHzBFgOE+00z+5RcNEjHnCLMFUPr&#10;vqGxioYWUOZauvkeF+hv7HhUL446/COLD93RsScrYPzoxIX75k2dT0t8gESjB0Qn7pyI/Ijq7N84&#10;XhSI37AgBl6WxNTJ/qws/9XlRVlTzza6bnWFGxWDSI1HpMfZNFSkdLWXgn2Ei5TZFr/1oVgtLfuA&#10;mXcwnXFATz9gZB7MIg+msw+mkfsMpJKcsT6axhlKmxvOGexBFdVkhTb0hBR1+YfG5xVXlZRVP8YM&#10;uGIqkitT2nBFZHweoz+V2Re5PBilIiZsU1M1UxkaWurBbMYBG3XAKTyYy5dQs7nD8Ux85qZKsTA3&#10;NYirRaV4RYU8jA26X1ubpS5rXh/AV1YlpURY8Lmzus8CQRAEvTq1ZufjAJOHyY9O1Hn7bdjeec5i&#10;R89AUnZ+WEI6sggTkZR59rohEl1+MsAEorW/eN8942cglIsHh8aORkvZXTexs3DxIVEZIIDX1kWz&#10;cwuo0qrDwdJWzg8R7mCHnsHDG937+3tSiawPP2Li5HmU3543TO2PloLQugdGgqqaxpjNKcZcN0VY&#10;uPqIJKebToulsrYnHT90Nre2cksqckowmyemGwFCkRiEvS7LCbOkn9p+apTita3RP3hGV9QSxoig&#10;QHcLiLj00Cq/rJovWAGXCNNMlr13MJFKPz4FZ43/C8TniU0Fb1wQAy9L4vrydD//h3Ms6lbX0O4C&#10;f3JyMDTQNCPGrqk2bRjfNE0fBydenW6a7gxaHIgRDSeoiUn71FQ5MYM/imQMIEd7Mik9GQv9KaKR&#10;BCkhiocLWx+M4vZEMnpQNaVFFXlB3lXYS+WsmNLCxroCQn/LOqlAQ09UM9K3p5LHcYlp5Wn+6ILg&#10;UkxMRXVCOaq+LVtMQR3Mow7mCnbnipbHk8e7YhUK4cwsOd7fMDPaJj7M1Mvp4/qKxM3OAfUEjb+6&#10;GOLxZXN1tv7DQBAEQa+ji4z/gdmZ9sl+XeqAr63YvusmiLQ8tJNvCMgqUAfbeQW5BkRs72hOhh/A&#10;FHB+737jwwAjoVIslcgx9S2ltY3jJOr8wuIAYSwHXQ6+8Za5vQHCDYQriOGGNv10IIVC1Y7rN3Hy&#10;umftbGz/CJTFlq4+CpUKBPBtCwdnvzAuTxCdgrxp5mDh6ns8qFtHq9VGpyEvPbQEVwnd/UMTZFp1&#10;Y5urf/iXxrbXTW3B+wTvubN3EJwrLiPXzMmru+9wlNbA9MQv7M7djnVSbOoXKWjp6nXxCw+OTZHK&#10;ZOsikWdozLnbJqCgN3P2vmfl1NihXxBCxzo78K/e96SbX2lY0suSmDw+4Op+lS86nJsLyKWiaTI+&#10;K8qqER2h28KlNjG7AlZHEmXEpJXeEGIPsry9Lq6+IxM7huyjpfVQs/ro0e3E8Oq28uo0VleYAJ/I&#10;Z9NaOnDJwS6UWnsevzSxt25pPZM7kdhcV4rFYin9Zeyx/MiKYrfKwWKycGR5lzY/09OZ1zHFTcTS&#10;bFAN2bVFEnLeAStfRENyhqLJPUm7e1qxZCM31TM68G4hOpRG6gNvDPyUJApRgPf11maU7q1CEARB&#10;r8ss/fH/9r4rfxJRQF5JpUyumFvggDALS0gDwcycP7ylvLu719rVe3JWD1PA/tOj23/xurO4sbSn&#10;2U/JQT8KjkZ4BTw4ml8EvhraexyNpXLtOkpE8C0bG2I0pvYhwu2+jX61BnD87MLDmcRZBaUX7lsk&#10;IQsFy6seQZEgla2evTvNFyz7RSZcMbC6a+UIjn84h8rMAZTO14xtQW0N8v6KofXRH6vPbhmDHfqH&#10;DleIaiH2/7vN2TvxrsdtxUBpHp+RpyvxR4jkhUXe7t4efpSYVViGKq1kzrNPxnA3hfAD8zP1o8/c&#10;vn4DL0viDbko2PkWrbd9Vy7XVd0rfLa/182ibH+Qf9vKdWprEG8gcWMkkdUbV9BUG95ObKQsChXb&#10;e9sbSnr2gVpyIByRMTtptEnkCLugsYpCaK9tbO+pShITElsyHdXrKZqtHNUyktUTuTgY1VmbUdvU&#10;WVbXlt9HOfxMsoEDdtIOxWmuzODg6PSrCnVMz5x5QRtjOFdJSxeMJc/2BK8ujmr29pApninRZhqt&#10;fl2O/c1N8Rwj6vFD1vrhypoQBEHQG2Cv8X6J+DwIk3acNNpd7drRLCNQdH5y07Civvn4pbjMPFMn&#10;Ty5fv2ARwFnjfxxo8iuHC32MMT5v2dUvDBSsdyyd7lg4gYgFaRoan77IOyz2wEHGJin+UYl3zB1A&#10;Euti+CHCHSTo0vIKyH5zF18QrtiBYcYsy8LF566VE8IzQKFUgcgkjE3GZ6EMEe7ugRGgDgaZDart&#10;L00Q4BR3LBy9w+ImKDQihR6akGb7yM/RJyQjv2R1VQhOmtNV8V3T9y0z/VXb+uWnJshTIMs9g6Pl&#10;CiVtevaBresokSIUSXSztk4BFyh/9b5vlOp9akjXG3hOEoMf6r5Wu0smK8NCBXYI6WMfpX+oMiTi&#10;ANc/0lsXEnhfLDv8DAsjNcPVnnPd0aSOWP/ytsz+Gfmm/i78vnZbRPDeGAuTUlIF3c687hDBZFv/&#10;BAODwQzVRq0Ox+9Qc7C5bhO4IP5ijoqTz2gLXxtNFk+mDLVlpeYWy2VbO4u1a01f8DoR60PuRNQN&#10;yQq45tI/Hk8jLNxDdbMI6WsgiQfjaL3Z+zuaWRYpOcxQpVYdTNFUwcFKF1epmeXcrevy0nLNP/T1&#10;hiAIgl4RClvzA7P38dMTx4ObWOzF8KQMUNGCxNrR6Nc/qGpqBynrERQdFJuiG3ilI1JIDZIefd/8&#10;DBJXvb2trm/ucguICIhOKq1tYnN5YIfd3d1RIjk2DWmAcNM13DCydzdz9jZ28LhqZIM+6vJRWtMI&#10;Du4WELm8vN6OG7hr5XzPysXVP1zXaZIvWMGPTpzsYUllzNQ2dzS2Y6dmmCcfYCtVKvVRh85trdop&#10;P+J/mPwtqCLtZHPKdlx/cXUDOK+DT3BgTBJhnAiOCT4vqLZ11x8neRfHv+NwnrP2dBD1G3tOEu+J&#10;xZsZ2WufnldUVe/NTsvOX5b97SPZhUu8u18meFxr6ygE+2hw2LFIq/YKr8Fy9/SK0jziMnJwqmCA&#10;vLWze7Cv3hjz5taem2mNOdxTrdxgtbUnmlY14RqKY9i4KEZL+FDZY2y+ewXSFdsWME2I6cx1Y3WG&#10;b4wnMfHJOCrrYJvPbjGT8qd1Y/EmK92IBVeEcwPg71ua3ckloUElxRuFWsbHTuNTKAkIVVomqIUT&#10;0p26kn0PAkP38cMHqu2esgxcqIP6gdHazfuqrKy9E+PcIAiCoFcEkux+gvufve4cr0oEVDa2XjGw&#10;nmXpE7epE/f5HZPHkQkgmNlcvk9Y3MraYcGms7e3G16d+T9N/26c6r0qP9q+fxjnrV09CZl5Nu5+&#10;VwytLz2wuGFmb+7sHZaYEZ2KtHTxuWZk4xUWC4ITHMrY8fA2dX1rl0wqT81F37ZwBIW1d3j88YDt&#10;1zLMJJ/xN/q57WcYfMtxeMsVijESlcs/nOw0MDpx3RRhaOe2wOEelqYH++D9gMuF452Btsn+75m9&#10;V9rfdDzl6at4ThJryBTJHUPB7/6oGhza31KJfH0wxpdTAu4lBN+vzHgs8/PZX1vZrW9g3L9clmKd&#10;m+FeMjLdz1kvHiKn4qjLEtXB/p6UWc6pfo9UcFtA7WA0+A2kfzTTXzNBZ5RnOvWWeXYWeubG2BYl&#10;WRYhH6FR9rkpFqlhJg1Ie8lE+vpoApXSv7OnXu53X2hGbKvku0oetQbRlW0vF4s2d7TIflJcNzVr&#10;eP4eqm2gOZrZH7MS5LrpE3Kg1QxHeUbbnsXXI9lzk8OdpZnpjssy/mZUgtTERnj2M83i02s0CIIg&#10;6NXxhMvvOl6yyQ46Th0Qz2l5xStrhw0bOnoHzt81fXR0R1f3alVja0xazsncAjpIA39wv/Frxwvo&#10;vgatVitcF9e3dSdkoiKTs5KRBeiKOlCP9uJHcoswII9BBQwOKNwQg2+MTM48f88sPDFjSbDC5S+5&#10;+IXet3a9be4YmpB+st59FWKFNKQy44cWH1wMs6ZxZ4+rfBKNAU5ngHAH1wSYhsPG0RT6jIGd+11L&#10;J3CRkYEqBhcBJz8Od13wG6fL1tlBX/2+tM7pJN7f29twdRV++OnGmU8lNbUHu3taiYSxSG/rqZpi&#10;jIAdturqJeamO0Wli6amRWHGfjG+yGHuKHt5a1v/jBbYEs7MYP7GKv1vHh7JJbUujlTMU/tKMpyR&#10;4Qblqbb5CbYxHjfbMy5ngAyOd21BGndkW49UeS/2x3EJcfO9kYyxBvkqTcru3FWwNwiPxlLfnemO&#10;AodVqXfmljfWZKpJvsSpiV5cGkvFha1G+6tcPJUB/lsBoawZYnGef16cXSnKf76/+UC5qZXJNjNy&#10;Zc7u20w4nQmCIOgNtZEGv2P6fmYn5jiQFEpVa1dvUUXdDVMESMeT6/uC4tIA4XZqYDOwKhE6oyK+&#10;b37mcoTtEJOkC0KlUsWc54AYBnls6uR14Z65qaNnQXm1bo3h8rrmc7eNPYKipmfm1Gr14Mj4HQtH&#10;I/tHN0zt0/KKXr0e1Wg1mMGWPz+69TObTxKbCrc1+sACWV7T1G7h6sPh8iUyeVxm7lVDayZrAXzM&#10;eQ7X3jvo7A0DZFH53t7TE6k16qtRiL973xM96Yj51T2nJlaNT0iMTcRnPlWWV2pGR7aravQvPCHP&#10;zZFdvibx8Kt3N3SP8IrtY8V1kCSqZx5or860jKf9Jy3/1joDKxWtj9cFEyoeY4s8MamO6f73GpJu&#10;zXRZpcRapSRatuSZ0RrsOzOsKM1B+NqAtgKX+myLdR75YHtW1GNEy/szudpJuDipPy74KezuR3RP&#10;fVlAyCpPnEe5iy3txO99JLr3cPfJ/wP9pK5RouxxyHZppdTAUhke9VorU0IQBEGnRNfnfc/8DI76&#10;tL0lT7Bs4+H30Nb1VOvHlBw0qCbX1k8/WNXpoY1cCLP6vvkHBimPhmYO+0rKJQpsP6GkqqG6qWNo&#10;jCh80nuyrLbp4n2L8MT0BQ5352ii1OOIBHBkIwfPa0a2zc823HgRELp1o92fh5j/0OwD0zRfBv+Z&#10;xYPbunut3Q8XaOrsHQRHE4rEt8wdxklU3ZGrm9tj0rJPVd4eRbH/bnN2cuHplOKv7jlJDGxVVIrP&#10;fCb66wcSW4R65nQ1CU4vDQrZvHKDambg7GPjXDPmVIFvnphppiy4lePXpPq2VitM/HiZLzbJuDL1&#10;UUexL6HKf7o9orvocVPyXd6ofXeNPSrNMT3BuCLdktHqvNhtP1HnVZFlX5fn1InxodbZsUrO0gpv&#10;zOPSlBt8cDS1dpe+KsXPLoLKuIq6dCajL7M4dC3SQXb1rvDDsztzc2Cfkz+VPdGG3MVL9OnltU8u&#10;ailk/VYIgiDojYDf/BYZfu/YnafzDn/f6n7jgugKjksdnaQcx1Irtu/8XbPwxMO1igWra81dPRX1&#10;LZMnWmEAoEKtGGr9IMDoRxYfXo92aBzDavf1I7905AplRUNLcGzy4PAYyGDdxsb27uumdoZ27qAK&#10;t3TzFW6IdNtfhL+xCor4D/wNf2T+wa1Yx56psafvYX8fvGdQYUtlcvDnUXA0CONZ1sIkjQ7CXleO&#10;AxT6tFL1TKPG9LbS75i8Vz3ccfLjfHXPT2JATaFuNbXs6ieHnT6lVqlUmFgsfng2yuGOcV6DVyOp&#10;rJ9UMMG2LO3LwpH0Ox3Z3tyUi1c6y3xrsp1qMh1KU2yHq3w4g26EWquKHKusKIPahLvkBlsNJ4Tc&#10;8rgiywFf7z/R4i9g4FamBlQnukZPr0krGYIbCZWc1Y3U8dULMcVlKMd1H1vJuauq3l79Ts/a6e+X&#10;h4btTEzo/w1BEAR9Bcot1flQ6z89usXbeDpVSSyVxaTnJCMLKhtawhLTv7hrivAMBBu7+vA3zeyt&#10;3B4XVdZlo8vjM/JONacE1Wr9KPbLaIefWH38B4+bHuhYLHVYPy5s/0Cl0M8s0pkg026YHTbqemDr&#10;+ig4ij4796IsFIhWa0e6LDL9f+148ReIc2YZfoNHlbf+5SNNHdgL98wGhsd12wUra4b2jyxcfNpx&#10;AxuiF95zBlcP3zV7L7Gp8Ku003quFybxsRfl/o5AIPvy1thffufi53QbM5KMpZWPL7wXVZ3QRNDv&#10;Aezvq5XiDTa5LBER43M7I9KoNM2ys9RnGhstmwsktiHKYu6vEZyk5NChuoC8OKukEKPCZOvGXMeV&#10;+XH9EZ7gihQxvTNZePrGzoFpxYRJkHN/yAOJgdH2+HOCVnfz4UXvHIIgCHozy+L1v3nfB4XmivTk&#10;6Oi9NmxfYEyye2AkqqxKIpUxmKyLDyw8gqJkCn3HjMYObEB04vaJdQyPkRemAzFpf/d98BPrT37v&#10;fsM4zSerAzPCIq9IhDtafUG8sS5mMjnsBb5YeDopN7c3OWtLWAohpj7vVpzzu46Xfmr76bkQy+Tm&#10;ovmVw8HP/6i0pvHcLeOwhIzj0deTNMZlAyv/qET1jnp5bf3kShI6LcS+71u8712a+LrDxF7FP0/i&#10;l9gRicSBwfRzfw9BWH4eW3U5tcUR1ba8ob/qUW8q1tlTsyMt/VWZQ03FrYVxVWkOneXuIw0BY42h&#10;HELkfL97b57x6rDPYFVgXZ5zTa59VZ5HT03SYGPuVF8lsSmH1Fq0PHd8Y3l/kLWWjCO5oqqCAlyH&#10;vQw24qJ3l55el8HkhSAI+haAePuD+41Pg81WT4TxKaHxaTfN7Bb5+haNAMg8UyevfsKJW8TP2lRv&#10;Dc+QouvzbsQ4/pfL1V/YfPobx4tn/AxBuDqhIiLrc3NwVYX99ej+hsyO8rjGgoDyVAQy+GqU/V99&#10;7v3S/ouf254DxbphiidIcdoi81TZKlcoT5bRLd29oAK+amjd2t37dGNX71Uja1DQY+qaddOOj7VP&#10;DvzI8iOHvFDd5OOvPWxeN4kP38De3q56exN81W/iL211t5HbOmgz7ON3KNtYmic0jVSldeZHjLaW&#10;8xhENp0y2ljQmf+I2BYy1xdH64omNjweQDtQO8J7qh7P9kXSu+MpvaUMfKN4iaOSCsUCFr01h9SQ&#10;Ml6fJVpe1B1WIZdwaZMK0vABzGAIgqC3ZGZpARSvHwUY8zdW9JtO2NFoLFx9op+dyCSVye9bu5RU&#10;1Z/cqNU+83j4mFAuHpkllfQ1gLg1z/C7Gmn3gZ8hCNo/etz8g8fNP3rc+rPnnbOBJjdjHG2RwRHV&#10;2VXDnST2tHzr+YvvTTPnrd0eXzO0iUnL0Y3x7urDoytqQ+JS7lo5LT1ZYwqkNcIrsLym+VTV2ziG&#10;+7HlhyD1NU8K9K/da9fEsjXuWGsRvrmY1N+kkj3/gbl8jTvTjR4rixquSZesHnZR0ZEsL2LR8aNN&#10;wRvUrIXBpMY0t648T5DE6+MZq+NZrJ48OrZC+2QpDGB5Zpg32cnEFuMKw1c4DP3WZy3NjDC6i9ij&#10;Tdsq2EsLgiDoW8IUcP7ieeevXnenl+b1m54ASeboG1qAqT0Zuu09A+dum4CvJzdOUunoijoila44&#10;WvP/JbS7WtX2pkylkChl8k3l5s72cTX4XKAE12r1O9S3duWVVpo7e183QVi7+7EXeVMzTHBenmD5&#10;mpFNcFyaLnrZXN7xqOljRb313zM745wfCY6n3/QNeL0k1qg3R5sKx1tLqPiu6rRABqEDbNzbBZcJ&#10;T9+6UrJCbkfj0j0H8kPJuNMzoKi4OmJNiIqBlFOzqa1R5Obw1bGUfWaBdLKY1JgmWTscJq2jEvJJ&#10;NfGT9ans4SZmXwUuN1AsADX3MyQrXHInmjXeOdVZyByo3XujfisQBEHQG+AJlz8NMnvX8eIAY/zk&#10;1CCgtbvXIwikl/538vLqmrHDI1NHT6HomfpNrdmxcn9838YlKiU7t7iCc9SD+rVw+YKRCdIIkTy3&#10;wOnA9glW9AUuEl2enFN4ch5wSFxaTVM7wjPwgY1LfllVErIABHBlY+uFe2aPIxImKLRTGQxE1+V9&#10;x+TvgZiUr32I1imvl8RKyVoLKp7Pou7takmdFSRsvZRN2lik618+ONhRiqjdxW3pHsNl0WOlUS2p&#10;Put8Fti+u6uZwTcRSqPH6pETlbE7jJxtWo54Mnt+MF40mbHHLFgfQY/XZXGnhpYoPcqjIdOb4pXp&#10;TjSjs4DZU7gwUEXAJGDzQ4SzwwL60JZ0fXn2cIaxkDM1h28Ab0YhWpsf69pYgus9QBAEfXvEStnD&#10;JM8fWX5U2PPMbWegqLI2Nj13bJKCGyCYOXl9aYwYniCd2meewwXbC8qrlSpVd/+QrWdgG/ZwEUbB&#10;6loPngBe5S+vKpRPV4I6aWpmzjM42sk3BKS4b3jCbQuHW+YOvKMHl1qtFuEZ8MVd04Hhp4+la1s6&#10;CzDVSqXqcWTCZ7eNfcLiQBL3E8bsvYPbsH0K5TN3tqUquXV24HfN3s/sKP9a+lm+3Gsk8Yp8k8qa&#10;pzTkDtfmSdaWQP5p1Zuz+Ja5sR7wd7CDWiGe7qvpyw2YaMwdr04cKYteoBJ0L7Em26ewmOGyxBZU&#10;4ggman8erZlBycgZ84OxMkr2AauI15NGx1Wtz41MVsaQuquPTniIP1Y/VRFMrU9kDlZSW7LxSI+p&#10;duQUrnqeeNiGek+rVqwt7mp31hfIdCxGtc6jCDb+8boGgiAI+oZod3cDMamgdnQrjFE+WdRIhzTF&#10;yEaXB0Qnp6OKWByufusJmPqWSw8tjsZSHf4TPzpxzdCawWRJ5YrELNSXxrYh8WkpOWjv0FgS7ZkZ&#10;yUTq1DUjm5D41OPeXr34kTsWjqAyBjtJZfLY9ByPoChQbR9XyWCja0CEVCYDAQwK4nvWLhtiMY0x&#10;K/+HpKcuzn4YYPSOw/n2Sf299G86VF4pieVqDX1NyhAqsoeYZaWowaIIfA1SJRNqt5QT1Wl4dCQD&#10;3yrhzTC6SvFFkf1ZXmzK0Ay2ZKg0eqIxf5lzWBNTenJwuUGE2sLqlDAuLvGAi9lnFW3R8ziEBDEp&#10;c3e2cJOSO4EJJlbGdaQ4DNZlgW9Rbys5hJq5HjRnACPh0eYGylljLeQuzHhddl9J/PL800JcJGCN&#10;V0SPNOYPcET2mIG5NcnBS58fQBAEQV8vDL7154jPzgaZTMzTT92pfpHd3T23gAhHn+Dj3h0bYslt&#10;C8e8kkqQf/VtXVcMrATLK7u7u4+Co4dGJ46TeFutdvINNbR3l8n1U6R0MlDFuIEhsBtXsIwqqxJL&#10;pYb2Ht7h8TtPpiTlFmMKymtAeGs0muauHnA63faT8nE1P7X59PMwi5mlhVf8IF/dC5P4+PxzQpld&#10;xdDF7G6HRopx5fjDnK6shND2ZA9Q/oq400tkLLunaLgqFV8aR6mOmWtOwRfHyUQb+3ta8SofJPEi&#10;4/A28sxYyVC5d1eWF7kmWMssOFgs14D0peUKRlNE5EzNbP7eXJGKilzqS2DiogjtmUdn3leKV7U7&#10;W5pN8LPWCIYx4zUJM8NNjK4ickOmfG0RvEPNzpZwgczsr+7LC4qswwbjuXZNdLsGWnovXSCCA7gg&#10;CIK+PdM81vkwq59YfZzchN45Mfb2RZjznMsGVsWVT29rM1kLVwytC45WQsxAlRgg3KaZ83v7+4s8&#10;wXHtC4Ci+YqhTVRK9snHwMDm1pZMLgd/WVjk+kcnggo7LCnj4gPL4wHbI0TyLTP7/LKqrSddtE5a&#10;WOUZp3h9z/x937LkTfVzdvjmvKwmlmzvlJP4DmWDvQw2apBxNr4hp5ci2dQKJTJ6XyMBk9RfFDWK&#10;iRuvSiC2FzO6i4TTWFplOG/qcKGIU1Z5VCoufJ2ULKGly+jZ/NEkESldSc0VTuasELMWCSnbU9k7&#10;s3lyWuZEk888Daf/tmP7u4KBYlZ91CDSc7odyRlv4052Lgw3U2rTiOUR0x0o0QpvQ73XOS+0b2RE&#10;dpKrp1YC2qY0r/BfAYIgCPq6qDXq6LrcH1t+9EWI5eD06c5Wx8D2DZE4La/4S2PbxROjtHKLKz6/&#10;Y0qkTIEdQuJTTZ28/CISHHyC6ls7Tx6qb2j04n3zlFz0i57gzrIWrD38fMLiSDQ6yPWLDyyqmztY&#10;bE5lQ+vwBEk3UvokjVaT01X5jv2Fv3jd6SQdNqDWv/BteVkSV9GWzqfjxlj66WKcdcnOk0HhwN7+&#10;nly8Ll7hbqoOb7Lv7Wr4o40zHajt583oAh9rZXFidhjJGUlnDGZPU/uks3Xa2XwhMZtNbFgTzC9T&#10;ylkDiTM9CQvU1ucOFpewqez68Pm+MpVoSSXkSVZ5Yj5TtEjfkj2dWj7Ml15EU0PapsDfM0e5ge0M&#10;+dY3Nf0LgiAIeq7JefrlSMQPzT9yzY/inJgRc2x3b7e9p9/5cdhdK6c+wqhSpVIoVY3t2PN3zUCl&#10;q93b02i1dl6BIfFpCtVmR88AX/DMrOWB4fFLDy3DkzKfk6lHN6IJ46SELBSomEH0FFbUWrh4RyVn&#10;jf3DDCUdHG348xBLcPXgU5okVnxtyyu9lpclcfrgzNnEprbJGdk/m+kF7O9qlMtz2idLTT3XjmZn&#10;a1OuG9e+J+jQzpasj2fNDBWrtfu7e/tS8apCcXoVLR3dzfotIXtb/rQT9XNl4edHFg6fz7PFiqtF&#10;xO5ZXd9sCIIg6NsDMrKor/6/3a//yv58eHX2svg5v7q31WoKnYEqq4rLyAH1q42Hf36ZfjFEhVJ5&#10;18oZWaRfhJEnWD5+1gtweHzwqrmLt0T6TGRIZPLAmKQ1oSinuMLQzr0N16dUbYIK+9QqDsdGWVSj&#10;FK8fWHxwI8ZhdO7pIhbfvhcmsVq7W0igJGOJ5+PKRueeduf4Wuzvafa4Ldrpko2xTO5wztbpMvoN&#10;fhzPfMucUFFN5V1GDtaS9M25IAiCoG+ZUC6OrM35teOF3zpfjqzO5qw9f7rw9rYahOhx1q5viFCl&#10;Vedum4B4XlkXTpBpQbEpz7af3E/LRX9y0zAlt/DkWv3VTe03ze0nyFOtXb0s9qJq84XPevEzRJM0&#10;nx9bffxxkEnD2CutrviNemESg7L+6M3tU7lrO7tf86RmcNw9GXNnpkgwksKnP/MA4GuR1T99J6+3&#10;hsgeZcOaGIIg6G3ibayEV2eBMH7H/guHvDDCLOnlY5LFUml3/1BjBzaroCw1t8jBO6iqqe1UTKhU&#10;mwlZqEsPLV39I6qb2lq7e8E/b5ja5ZdXvyRQxEpZJaH9SiQCZPAnIWaYobZXGVn2LXjZ3elvjP7H&#10;tMknsEYx30QnT8W2ekV6PEXsa455CIIg6HWtSoSZHeVn/Az/zerjc6GWaa0lswL2q/x23tre/sfn&#10;wTpTM3Ogeg5PzIhKycwrrZpmsp4bw1s720Mzk97FCb93v/Ezm08fJLq3TQ4c9//6V/BWklhPq9lR&#10;v6BhNwRBEPT/HrVGjaUSbJDBv3W+8kvE51cj7ZKb0BPzU6dagnwtViTrHaRBz+L493wf/tT67Pu+&#10;D8Ors+ncuW9tlvCre5tJDEEQBP3/aUUirCJ0WGT6/d7txs8Qn/3F645phm96e0kffYwvWgWBrd/v&#10;dcg2FTNLCy0TvaFVWdeiHX/jfOkXtp995G/sX56CnyZu77zJMb8dMIkhCIKgt0aslPbTJ6Ib8m7H&#10;ufze/fov7T7/D8eL7z82uB3v4lYQHddYUNhb3zTe00MbHZ4lg+qZuEAfnaMOThO7yUO1hI6crsqw&#10;qiyb7MBLEbZ/8rj1K7svfmV//sxjA8ssfxS2ZorL1ByuUfSvDiYxBEEQ9C9BqpJTODM1w11RtTnW&#10;2YHXouz/7vPgv9y+/F8uV991vPQrhwvv2J1/5yhr/8Phwm+dLv+ny7U/eNz4OMDkboKba2F0elt5&#10;Bxm/sMpX/9/W1gkmMQRBEPQvCmQqKJp5wmXmEpu6ODu5wJicp5PZ03TuHGtlcVm8rthS/UuNvXoz&#10;MIkhCIIg6G2CSQxBEARBbxNMYgiCIAh6m2ASQxAEQdDbBJMYgiAIgt4mmMQQBEEQ9DbBJIYgCIKg&#10;twkmMQRBEAS9PQcH/weLYAo08sM0bwAAAABJRU5ErkJgglBLAQItABQABgAIAAAAIQCxgme2CgEA&#10;ABMCAAATAAAAAAAAAAAAAAAAAAAAAABbQ29udGVudF9UeXBlc10ueG1sUEsBAi0AFAAGAAgAAAAh&#10;ADj9If/WAAAAlAEAAAsAAAAAAAAAAAAAAAAAOwEAAF9yZWxzLy5yZWxzUEsBAi0AFAAGAAgAAAAh&#10;ANXKpB/GBAAA/REAAA4AAAAAAAAAAAAAAAAAOgIAAGRycy9lMm9Eb2MueG1sUEsBAi0AFAAGAAgA&#10;AAAhAKomDr68AAAAIQEAABkAAAAAAAAAAAAAAAAALAcAAGRycy9fcmVscy9lMm9Eb2MueG1sLnJl&#10;bHNQSwECLQAUAAYACAAAACEA00RMpeEAAAAKAQAADwAAAAAAAAAAAAAAAAAfCAAAZHJzL2Rvd25y&#10;ZXYueG1sUEsBAi0ACgAAAAAAAAAhAHRynQ3PuQAAz7kAABQAAAAAAAAAAAAAAAAALQkAAGRycy9t&#10;ZWRpYS9pbWFnZTEucG5nUEsFBgAAAAAGAAYAfAEAAC7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0VEHBAAAA2gAAAA8AAABkcnMvZG93bnJldi54bWxETz1rwzAQ3QP5D+IC3WI5HkzqRjEhUFpo&#10;l6Tx0O0qXW3H1slYauz++2godHy87105217caPStYwWbJAVBrJ1puVZw+Xheb0H4gGywd0wKfslD&#10;uV8udlgYN/GJbudQixjCvkAFTQhDIaXXDVn0iRuII/ftRoshwrGWZsQphtteZmmaS4stx4YGBzo2&#10;pLvzj1WgtfWnyefvX+2nG7LuWr29PFZKPazmwxOIQHP4F/+5X42CuDVeiTdA7u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N0VEHBAAAA2gAAAA8AAAAAAAAAAAAAAAAAnwIA&#10;AGRycy9kb3ducmV2LnhtbFBLBQYAAAAABAAEAPcAAACNAwAAAAA=&#10;">
                <v:imagedata r:id="rId3" o:title="Sin título" cropright="56812f"/>
              </v:shape>
              <v:shape id="Picture 28" o:spid="_x0000_s1028" type="#_x0000_t75" alt="Sin título" style="position:absolute;left:8408;top:35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WVg6/AAAA2gAAAA8AAABkcnMvZG93bnJldi54bWxEj92KwjAUhO8XfIdwhL1bU0WkW40iouCt&#10;Pw9wSM421eakNqnWfXojLOzlMDPfMItV72pxpzZUnhWMRxkIYu1NxaWC82n3lYMIEdlg7ZkUPCnA&#10;ajn4WGBh/IMPdD/GUiQIhwIV2BibQsqgLTkMI98QJ+/Htw5jkm0pTYuPBHe1nGTZTDqsOC1YbGhj&#10;SV+PnVPAz2nmdH6xFwy/urxtO5NfO6U+h/16DiJSH//Df+29UfAN7yvpBsjl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cVlYO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89;top:519;width:9156;height:1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14:paraId="0C581DC0" w14:textId="77777777" w:rsidR="001779F8" w:rsidRDefault="001779F8" w:rsidP="00FD16FE">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2B79FE2E" w14:textId="77777777" w:rsidR="001779F8" w:rsidRDefault="001779F8" w:rsidP="00FD16FE">
                      <w:pPr>
                        <w:spacing w:after="0"/>
                        <w:jc w:val="center"/>
                        <w:rPr>
                          <w:rFonts w:ascii="Arial" w:hAnsi="Arial" w:cs="Arial"/>
                          <w:sz w:val="17"/>
                          <w:szCs w:val="17"/>
                        </w:rPr>
                      </w:pPr>
                      <w:r>
                        <w:rPr>
                          <w:rFonts w:ascii="Arial" w:hAnsi="Arial" w:cs="Arial"/>
                          <w:i/>
                          <w:sz w:val="16"/>
                          <w:szCs w:val="16"/>
                        </w:rPr>
                        <w:t>“</w:t>
                      </w:r>
                      <w:r>
                        <w:rPr>
                          <w:rFonts w:ascii="Arial" w:hAnsi="Arial" w:cs="Arial"/>
                          <w:sz w:val="17"/>
                          <w:szCs w:val="17"/>
                          <w:lang w:val="es-MX"/>
                        </w:rPr>
                        <w:t>Garantizar una justicia efectiva, es proteger el derecho humano de todos”</w:t>
                      </w:r>
                    </w:p>
                    <w:p w14:paraId="01A8FFF3" w14:textId="77777777" w:rsidR="001779F8" w:rsidRDefault="001779F8" w:rsidP="00971774">
                      <w:pPr>
                        <w:spacing w:after="0"/>
                        <w:ind w:left="1418" w:right="1777"/>
                        <w:jc w:val="center"/>
                        <w:rPr>
                          <w:rFonts w:ascii="Arial" w:hAnsi="Arial" w:cs="Arial"/>
                          <w:b/>
                          <w:sz w:val="2"/>
                          <w:szCs w:val="18"/>
                        </w:rPr>
                      </w:pPr>
                    </w:p>
                    <w:p w14:paraId="4B6FB690" w14:textId="77777777" w:rsidR="001779F8" w:rsidRDefault="001779F8" w:rsidP="00971774">
                      <w:pPr>
                        <w:spacing w:after="0"/>
                        <w:ind w:left="1418" w:right="1777"/>
                        <w:jc w:val="center"/>
                        <w:rPr>
                          <w:rFonts w:ascii="Arial" w:hAnsi="Arial" w:cs="Arial"/>
                          <w:b/>
                          <w:sz w:val="24"/>
                          <w:szCs w:val="18"/>
                        </w:rPr>
                      </w:pPr>
                      <w:r>
                        <w:rPr>
                          <w:rFonts w:ascii="Arial" w:hAnsi="Arial" w:cs="Arial"/>
                          <w:b/>
                          <w:szCs w:val="18"/>
                        </w:rPr>
                        <w:t>CONSEJO DE LA JUDICATURA LOCAL</w:t>
                      </w:r>
                    </w:p>
                    <w:p w14:paraId="17BB8F61" w14:textId="77777777" w:rsidR="001779F8" w:rsidRDefault="001779F8" w:rsidP="00971774">
                      <w:pPr>
                        <w:spacing w:after="0"/>
                        <w:ind w:right="612"/>
                        <w:jc w:val="center"/>
                        <w:rPr>
                          <w:rFonts w:ascii="Arial" w:hAnsi="Arial" w:cs="Arial"/>
                          <w:b/>
                          <w:szCs w:val="18"/>
                        </w:rPr>
                      </w:pPr>
                      <w:r>
                        <w:rPr>
                          <w:rFonts w:ascii="Arial" w:hAnsi="Arial" w:cs="Arial"/>
                          <w:b/>
                          <w:szCs w:val="18"/>
                        </w:rPr>
                        <w:t>Secretaría Ejecutiva</w:t>
                      </w:r>
                    </w:p>
                    <w:p w14:paraId="11782BBF" w14:textId="77777777" w:rsidR="001779F8" w:rsidRDefault="001779F8" w:rsidP="00971774">
                      <w:pPr>
                        <w:jc w:val="center"/>
                        <w:rPr>
                          <w:rFonts w:ascii="Arial Narrow" w:hAnsi="Arial Narrow" w:cs="Arial Narrow"/>
                          <w:szCs w:val="24"/>
                        </w:rPr>
                      </w:pPr>
                    </w:p>
                  </w:txbxContent>
                </v:textbox>
              </v:shape>
            </v:group>
          </w:pict>
        </mc:Fallback>
      </mc:AlternateContent>
    </w:r>
  </w:p>
  <w:p w14:paraId="6017F995" w14:textId="0ECC2102" w:rsidR="001779F8" w:rsidRDefault="001779F8" w:rsidP="002F7FB3">
    <w:pPr>
      <w:pStyle w:val="Encabezado"/>
      <w:tabs>
        <w:tab w:val="clear" w:pos="4419"/>
        <w:tab w:val="clear" w:pos="8838"/>
        <w:tab w:val="left" w:pos="5029"/>
      </w:tabs>
    </w:pPr>
  </w:p>
  <w:p w14:paraId="2061325B" w14:textId="77777777" w:rsidR="001779F8" w:rsidRDefault="001779F8" w:rsidP="00971774">
    <w:pPr>
      <w:pStyle w:val="Encabezado"/>
      <w:tabs>
        <w:tab w:val="left" w:pos="5029"/>
      </w:tabs>
    </w:pPr>
  </w:p>
  <w:p w14:paraId="4BD5876D" w14:textId="365A21D1" w:rsidR="001779F8" w:rsidRPr="00EF1535" w:rsidRDefault="001779F8" w:rsidP="00971774">
    <w:pPr>
      <w:pStyle w:val="Encabezado"/>
      <w:tabs>
        <w:tab w:val="left" w:pos="5029"/>
      </w:tabs>
    </w:pPr>
  </w:p>
  <w:p w14:paraId="59B94D8B" w14:textId="77777777" w:rsidR="001779F8" w:rsidRDefault="001779F8" w:rsidP="00971774">
    <w:pPr>
      <w:pStyle w:val="Encabezado"/>
      <w:ind w:left="1276" w:right="1204" w:hanging="283"/>
      <w:jc w:val="center"/>
    </w:pPr>
  </w:p>
  <w:p w14:paraId="34E0AB62" w14:textId="77777777" w:rsidR="001779F8" w:rsidRDefault="001779F8" w:rsidP="00971774">
    <w:pPr>
      <w:pStyle w:val="Encabezado"/>
      <w:ind w:left="1276" w:right="1204" w:hanging="283"/>
      <w:jc w:val="center"/>
    </w:pPr>
  </w:p>
  <w:p w14:paraId="1CB6511D" w14:textId="77777777" w:rsidR="001779F8" w:rsidRDefault="001779F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0645"/>
    <w:multiLevelType w:val="hybridMultilevel"/>
    <w:tmpl w:val="F3C8D0BC"/>
    <w:lvl w:ilvl="0" w:tplc="E948212C">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nsid w:val="04CA6C3A"/>
    <w:multiLevelType w:val="hybridMultilevel"/>
    <w:tmpl w:val="D40EB53A"/>
    <w:lvl w:ilvl="0" w:tplc="73BED430">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05CF0D36"/>
    <w:multiLevelType w:val="hybridMultilevel"/>
    <w:tmpl w:val="F3C8D0BC"/>
    <w:lvl w:ilvl="0" w:tplc="E948212C">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nsid w:val="0B3221DD"/>
    <w:multiLevelType w:val="hybridMultilevel"/>
    <w:tmpl w:val="E8C0C562"/>
    <w:lvl w:ilvl="0" w:tplc="BF6C11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C1950E2"/>
    <w:multiLevelType w:val="hybridMultilevel"/>
    <w:tmpl w:val="E7F41F8C"/>
    <w:lvl w:ilvl="0" w:tplc="F5BCE14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nsid w:val="138B7652"/>
    <w:multiLevelType w:val="hybridMultilevel"/>
    <w:tmpl w:val="565C6D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59F34E5"/>
    <w:multiLevelType w:val="hybridMultilevel"/>
    <w:tmpl w:val="3D1CCC42"/>
    <w:lvl w:ilvl="0" w:tplc="7A7448DA">
      <w:start w:val="1"/>
      <w:numFmt w:val="lowerLetter"/>
      <w:lvlText w:val="%1)"/>
      <w:lvlJc w:val="left"/>
      <w:pPr>
        <w:ind w:left="2007" w:hanging="360"/>
      </w:pPr>
      <w:rPr>
        <w:rFonts w:eastAsia="Times New Roman" w:hint="default"/>
        <w:color w:val="auto"/>
      </w:rPr>
    </w:lvl>
    <w:lvl w:ilvl="1" w:tplc="080A0019" w:tentative="1">
      <w:start w:val="1"/>
      <w:numFmt w:val="lowerLetter"/>
      <w:lvlText w:val="%2."/>
      <w:lvlJc w:val="left"/>
      <w:pPr>
        <w:ind w:left="2727" w:hanging="360"/>
      </w:pPr>
    </w:lvl>
    <w:lvl w:ilvl="2" w:tplc="080A001B" w:tentative="1">
      <w:start w:val="1"/>
      <w:numFmt w:val="lowerRoman"/>
      <w:lvlText w:val="%3."/>
      <w:lvlJc w:val="right"/>
      <w:pPr>
        <w:ind w:left="3447" w:hanging="180"/>
      </w:pPr>
    </w:lvl>
    <w:lvl w:ilvl="3" w:tplc="080A000F" w:tentative="1">
      <w:start w:val="1"/>
      <w:numFmt w:val="decimal"/>
      <w:lvlText w:val="%4."/>
      <w:lvlJc w:val="left"/>
      <w:pPr>
        <w:ind w:left="4167" w:hanging="360"/>
      </w:pPr>
    </w:lvl>
    <w:lvl w:ilvl="4" w:tplc="080A0019" w:tentative="1">
      <w:start w:val="1"/>
      <w:numFmt w:val="lowerLetter"/>
      <w:lvlText w:val="%5."/>
      <w:lvlJc w:val="left"/>
      <w:pPr>
        <w:ind w:left="4887" w:hanging="360"/>
      </w:pPr>
    </w:lvl>
    <w:lvl w:ilvl="5" w:tplc="080A001B" w:tentative="1">
      <w:start w:val="1"/>
      <w:numFmt w:val="lowerRoman"/>
      <w:lvlText w:val="%6."/>
      <w:lvlJc w:val="right"/>
      <w:pPr>
        <w:ind w:left="5607" w:hanging="180"/>
      </w:pPr>
    </w:lvl>
    <w:lvl w:ilvl="6" w:tplc="080A000F" w:tentative="1">
      <w:start w:val="1"/>
      <w:numFmt w:val="decimal"/>
      <w:lvlText w:val="%7."/>
      <w:lvlJc w:val="left"/>
      <w:pPr>
        <w:ind w:left="6327" w:hanging="360"/>
      </w:pPr>
    </w:lvl>
    <w:lvl w:ilvl="7" w:tplc="080A0019" w:tentative="1">
      <w:start w:val="1"/>
      <w:numFmt w:val="lowerLetter"/>
      <w:lvlText w:val="%8."/>
      <w:lvlJc w:val="left"/>
      <w:pPr>
        <w:ind w:left="7047" w:hanging="360"/>
      </w:pPr>
    </w:lvl>
    <w:lvl w:ilvl="8" w:tplc="080A001B" w:tentative="1">
      <w:start w:val="1"/>
      <w:numFmt w:val="lowerRoman"/>
      <w:lvlText w:val="%9."/>
      <w:lvlJc w:val="right"/>
      <w:pPr>
        <w:ind w:left="7767" w:hanging="180"/>
      </w:pPr>
    </w:lvl>
  </w:abstractNum>
  <w:abstractNum w:abstractNumId="7">
    <w:nsid w:val="17704D94"/>
    <w:multiLevelType w:val="hybridMultilevel"/>
    <w:tmpl w:val="FCEA5F0E"/>
    <w:lvl w:ilvl="0" w:tplc="39BC58C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nsid w:val="1E15405E"/>
    <w:multiLevelType w:val="hybridMultilevel"/>
    <w:tmpl w:val="C5641DC6"/>
    <w:lvl w:ilvl="0" w:tplc="D6F283C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nsid w:val="1F7D27B6"/>
    <w:multiLevelType w:val="hybridMultilevel"/>
    <w:tmpl w:val="BEF4107E"/>
    <w:lvl w:ilvl="0" w:tplc="3F449F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F803996"/>
    <w:multiLevelType w:val="hybridMultilevel"/>
    <w:tmpl w:val="3BD26C0C"/>
    <w:lvl w:ilvl="0" w:tplc="2E060BFC">
      <w:start w:val="1"/>
      <w:numFmt w:val="upperRoman"/>
      <w:lvlText w:val="%1."/>
      <w:lvlJc w:val="left"/>
      <w:pPr>
        <w:ind w:left="1287" w:hanging="720"/>
      </w:pPr>
      <w:rPr>
        <w:rFonts w:hint="default"/>
        <w:color w:val="auto"/>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nsid w:val="22FD6ACB"/>
    <w:multiLevelType w:val="hybridMultilevel"/>
    <w:tmpl w:val="14DCADCC"/>
    <w:lvl w:ilvl="0" w:tplc="68D6555C">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2">
    <w:nsid w:val="2AAD6035"/>
    <w:multiLevelType w:val="hybridMultilevel"/>
    <w:tmpl w:val="B814799A"/>
    <w:lvl w:ilvl="0" w:tplc="63C4B88A">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nsid w:val="2D0A05A9"/>
    <w:multiLevelType w:val="hybridMultilevel"/>
    <w:tmpl w:val="D40EB53A"/>
    <w:lvl w:ilvl="0" w:tplc="73BED430">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nsid w:val="2E257029"/>
    <w:multiLevelType w:val="hybridMultilevel"/>
    <w:tmpl w:val="79F42518"/>
    <w:lvl w:ilvl="0" w:tplc="63C4B88A">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nsid w:val="2F2A11DA"/>
    <w:multiLevelType w:val="multilevel"/>
    <w:tmpl w:val="16B8EB54"/>
    <w:lvl w:ilvl="0">
      <w:start w:val="1"/>
      <w:numFmt w:val="upperRoman"/>
      <w:lvlText w:val="%1."/>
      <w:lvlJc w:val="left"/>
      <w:pPr>
        <w:ind w:left="720" w:hanging="360"/>
      </w:pPr>
      <w:rPr>
        <w:rFonts w:ascii="Arial" w:hAnsi="Arial"/>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FDB1720"/>
    <w:multiLevelType w:val="hybridMultilevel"/>
    <w:tmpl w:val="FCEA5F0E"/>
    <w:lvl w:ilvl="0" w:tplc="39BC58C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nsid w:val="3104340A"/>
    <w:multiLevelType w:val="hybridMultilevel"/>
    <w:tmpl w:val="E2C4055C"/>
    <w:lvl w:ilvl="0" w:tplc="B3287C1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3354752"/>
    <w:multiLevelType w:val="hybridMultilevel"/>
    <w:tmpl w:val="E8C0C562"/>
    <w:lvl w:ilvl="0" w:tplc="BF6C11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4D81003"/>
    <w:multiLevelType w:val="hybridMultilevel"/>
    <w:tmpl w:val="0C7C4B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6312EE3"/>
    <w:multiLevelType w:val="hybridMultilevel"/>
    <w:tmpl w:val="5892501E"/>
    <w:lvl w:ilvl="0" w:tplc="EF6451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99F4DC3"/>
    <w:multiLevelType w:val="multilevel"/>
    <w:tmpl w:val="DACC55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EB607E4"/>
    <w:multiLevelType w:val="hybridMultilevel"/>
    <w:tmpl w:val="1A8A9FE8"/>
    <w:lvl w:ilvl="0" w:tplc="50AE9DF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121556E"/>
    <w:multiLevelType w:val="hybridMultilevel"/>
    <w:tmpl w:val="BA168C48"/>
    <w:lvl w:ilvl="0" w:tplc="B45838F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nsid w:val="430857D4"/>
    <w:multiLevelType w:val="hybridMultilevel"/>
    <w:tmpl w:val="E8EC3534"/>
    <w:lvl w:ilvl="0" w:tplc="0246B1A0">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nsid w:val="46B419B8"/>
    <w:multiLevelType w:val="hybridMultilevel"/>
    <w:tmpl w:val="C5FC0E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B4D1719"/>
    <w:multiLevelType w:val="hybridMultilevel"/>
    <w:tmpl w:val="32BA51D6"/>
    <w:lvl w:ilvl="0" w:tplc="63C4B88A">
      <w:start w:val="1"/>
      <w:numFmt w:val="upperRoman"/>
      <w:lvlText w:val="%1."/>
      <w:lvlJc w:val="left"/>
      <w:pPr>
        <w:ind w:left="1287" w:hanging="720"/>
      </w:pPr>
      <w:rPr>
        <w:rFonts w:eastAsia="Times New Roman" w:hint="default"/>
        <w:color w:val="auto"/>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7">
    <w:nsid w:val="4C1F0A0E"/>
    <w:multiLevelType w:val="hybridMultilevel"/>
    <w:tmpl w:val="842A9FEA"/>
    <w:lvl w:ilvl="0" w:tplc="ADFC14C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F3614D8"/>
    <w:multiLevelType w:val="hybridMultilevel"/>
    <w:tmpl w:val="BFA25918"/>
    <w:lvl w:ilvl="0" w:tplc="887A54E6">
      <w:start w:val="1"/>
      <w:numFmt w:val="upperRoman"/>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3E37A60"/>
    <w:multiLevelType w:val="hybridMultilevel"/>
    <w:tmpl w:val="43706F64"/>
    <w:lvl w:ilvl="0" w:tplc="D834D0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4A7612A"/>
    <w:multiLevelType w:val="hybridMultilevel"/>
    <w:tmpl w:val="2452D0F6"/>
    <w:lvl w:ilvl="0" w:tplc="D4C06CB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1">
    <w:nsid w:val="5662373A"/>
    <w:multiLevelType w:val="hybridMultilevel"/>
    <w:tmpl w:val="1D20CAB6"/>
    <w:lvl w:ilvl="0" w:tplc="63C4B88A">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2">
    <w:nsid w:val="5B1F7B1C"/>
    <w:multiLevelType w:val="hybridMultilevel"/>
    <w:tmpl w:val="1CE4B3F6"/>
    <w:lvl w:ilvl="0" w:tplc="63C4B88A">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3">
    <w:nsid w:val="61B11311"/>
    <w:multiLevelType w:val="hybridMultilevel"/>
    <w:tmpl w:val="47AC1BA0"/>
    <w:lvl w:ilvl="0" w:tplc="54721D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52B6B25"/>
    <w:multiLevelType w:val="hybridMultilevel"/>
    <w:tmpl w:val="636A4DE8"/>
    <w:lvl w:ilvl="0" w:tplc="080A0013">
      <w:start w:val="1"/>
      <w:numFmt w:val="upperRoman"/>
      <w:lvlText w:val="%1."/>
      <w:lvlJc w:val="right"/>
      <w:pPr>
        <w:ind w:left="426" w:hanging="360"/>
      </w:p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35">
    <w:nsid w:val="6A7C5D1A"/>
    <w:multiLevelType w:val="hybridMultilevel"/>
    <w:tmpl w:val="32BA51D6"/>
    <w:lvl w:ilvl="0" w:tplc="63C4B88A">
      <w:start w:val="1"/>
      <w:numFmt w:val="upperRoman"/>
      <w:lvlText w:val="%1."/>
      <w:lvlJc w:val="left"/>
      <w:pPr>
        <w:ind w:left="1287" w:hanging="720"/>
      </w:pPr>
      <w:rPr>
        <w:rFonts w:eastAsia="Times New Roman" w:hint="default"/>
        <w:color w:val="auto"/>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6">
    <w:nsid w:val="6AA20939"/>
    <w:multiLevelType w:val="multilevel"/>
    <w:tmpl w:val="09AA1AF4"/>
    <w:lvl w:ilvl="0">
      <w:start w:val="1"/>
      <w:numFmt w:val="upperRoman"/>
      <w:lvlText w:val="%1."/>
      <w:lvlJc w:val="left"/>
      <w:pPr>
        <w:ind w:left="720" w:hanging="360"/>
      </w:pPr>
      <w:rPr>
        <w:rFonts w:ascii="Arial" w:hAnsi="Arial"/>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1410C3F"/>
    <w:multiLevelType w:val="hybridMultilevel"/>
    <w:tmpl w:val="FCEA5F0E"/>
    <w:lvl w:ilvl="0" w:tplc="39BC58C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8">
    <w:nsid w:val="730D0846"/>
    <w:multiLevelType w:val="hybridMultilevel"/>
    <w:tmpl w:val="26BC7AEE"/>
    <w:lvl w:ilvl="0" w:tplc="819E2AB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9">
    <w:nsid w:val="758B2036"/>
    <w:multiLevelType w:val="hybridMultilevel"/>
    <w:tmpl w:val="565C6D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AAE30B4"/>
    <w:multiLevelType w:val="hybridMultilevel"/>
    <w:tmpl w:val="FCEA5F0E"/>
    <w:lvl w:ilvl="0" w:tplc="39BC58C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1">
    <w:nsid w:val="7B105725"/>
    <w:multiLevelType w:val="hybridMultilevel"/>
    <w:tmpl w:val="FE3033DA"/>
    <w:lvl w:ilvl="0" w:tplc="F4AAC7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DAF7399"/>
    <w:multiLevelType w:val="hybridMultilevel"/>
    <w:tmpl w:val="5FD04860"/>
    <w:lvl w:ilvl="0" w:tplc="0D0CC6D6">
      <w:start w:val="1"/>
      <w:numFmt w:val="upperRoman"/>
      <w:lvlText w:val="%1."/>
      <w:lvlJc w:val="left"/>
      <w:pPr>
        <w:ind w:left="1445" w:hanging="360"/>
      </w:pPr>
      <w:rPr>
        <w:rFonts w:ascii="Arial" w:eastAsiaTheme="minorHAnsi" w:hAnsi="Arial" w:cs="Arial"/>
      </w:rPr>
    </w:lvl>
    <w:lvl w:ilvl="1" w:tplc="080A0019" w:tentative="1">
      <w:start w:val="1"/>
      <w:numFmt w:val="lowerLetter"/>
      <w:lvlText w:val="%2."/>
      <w:lvlJc w:val="left"/>
      <w:pPr>
        <w:ind w:left="2165" w:hanging="360"/>
      </w:pPr>
    </w:lvl>
    <w:lvl w:ilvl="2" w:tplc="080A001B" w:tentative="1">
      <w:start w:val="1"/>
      <w:numFmt w:val="lowerRoman"/>
      <w:lvlText w:val="%3."/>
      <w:lvlJc w:val="right"/>
      <w:pPr>
        <w:ind w:left="2885" w:hanging="180"/>
      </w:pPr>
    </w:lvl>
    <w:lvl w:ilvl="3" w:tplc="080A000F" w:tentative="1">
      <w:start w:val="1"/>
      <w:numFmt w:val="decimal"/>
      <w:lvlText w:val="%4."/>
      <w:lvlJc w:val="left"/>
      <w:pPr>
        <w:ind w:left="3605" w:hanging="360"/>
      </w:pPr>
    </w:lvl>
    <w:lvl w:ilvl="4" w:tplc="080A0019" w:tentative="1">
      <w:start w:val="1"/>
      <w:numFmt w:val="lowerLetter"/>
      <w:lvlText w:val="%5."/>
      <w:lvlJc w:val="left"/>
      <w:pPr>
        <w:ind w:left="4325" w:hanging="360"/>
      </w:pPr>
    </w:lvl>
    <w:lvl w:ilvl="5" w:tplc="080A001B" w:tentative="1">
      <w:start w:val="1"/>
      <w:numFmt w:val="lowerRoman"/>
      <w:lvlText w:val="%6."/>
      <w:lvlJc w:val="right"/>
      <w:pPr>
        <w:ind w:left="5045" w:hanging="180"/>
      </w:pPr>
    </w:lvl>
    <w:lvl w:ilvl="6" w:tplc="080A000F" w:tentative="1">
      <w:start w:val="1"/>
      <w:numFmt w:val="decimal"/>
      <w:lvlText w:val="%7."/>
      <w:lvlJc w:val="left"/>
      <w:pPr>
        <w:ind w:left="5765" w:hanging="360"/>
      </w:pPr>
    </w:lvl>
    <w:lvl w:ilvl="7" w:tplc="080A0019" w:tentative="1">
      <w:start w:val="1"/>
      <w:numFmt w:val="lowerLetter"/>
      <w:lvlText w:val="%8."/>
      <w:lvlJc w:val="left"/>
      <w:pPr>
        <w:ind w:left="6485" w:hanging="360"/>
      </w:pPr>
    </w:lvl>
    <w:lvl w:ilvl="8" w:tplc="080A001B" w:tentative="1">
      <w:start w:val="1"/>
      <w:numFmt w:val="lowerRoman"/>
      <w:lvlText w:val="%9."/>
      <w:lvlJc w:val="right"/>
      <w:pPr>
        <w:ind w:left="7205" w:hanging="180"/>
      </w:pPr>
    </w:lvl>
  </w:abstractNum>
  <w:abstractNum w:abstractNumId="43">
    <w:nsid w:val="7E710774"/>
    <w:multiLevelType w:val="hybridMultilevel"/>
    <w:tmpl w:val="287202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F193B35"/>
    <w:multiLevelType w:val="hybridMultilevel"/>
    <w:tmpl w:val="CC183EDE"/>
    <w:lvl w:ilvl="0" w:tplc="F9AE259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2"/>
  </w:num>
  <w:num w:numId="2">
    <w:abstractNumId w:val="28"/>
  </w:num>
  <w:num w:numId="3">
    <w:abstractNumId w:val="30"/>
  </w:num>
  <w:num w:numId="4">
    <w:abstractNumId w:val="38"/>
  </w:num>
  <w:num w:numId="5">
    <w:abstractNumId w:val="10"/>
  </w:num>
  <w:num w:numId="6">
    <w:abstractNumId w:val="8"/>
  </w:num>
  <w:num w:numId="7">
    <w:abstractNumId w:val="26"/>
  </w:num>
  <w:num w:numId="8">
    <w:abstractNumId w:val="35"/>
  </w:num>
  <w:num w:numId="9">
    <w:abstractNumId w:val="6"/>
  </w:num>
  <w:num w:numId="10">
    <w:abstractNumId w:val="11"/>
  </w:num>
  <w:num w:numId="11">
    <w:abstractNumId w:val="27"/>
  </w:num>
  <w:num w:numId="12">
    <w:abstractNumId w:val="41"/>
  </w:num>
  <w:num w:numId="13">
    <w:abstractNumId w:val="22"/>
  </w:num>
  <w:num w:numId="14">
    <w:abstractNumId w:val="32"/>
  </w:num>
  <w:num w:numId="15">
    <w:abstractNumId w:val="29"/>
  </w:num>
  <w:num w:numId="16">
    <w:abstractNumId w:val="14"/>
  </w:num>
  <w:num w:numId="17">
    <w:abstractNumId w:val="12"/>
  </w:num>
  <w:num w:numId="18">
    <w:abstractNumId w:val="44"/>
  </w:num>
  <w:num w:numId="19">
    <w:abstractNumId w:val="9"/>
  </w:num>
  <w:num w:numId="20">
    <w:abstractNumId w:val="18"/>
  </w:num>
  <w:num w:numId="21">
    <w:abstractNumId w:val="39"/>
  </w:num>
  <w:num w:numId="22">
    <w:abstractNumId w:val="37"/>
  </w:num>
  <w:num w:numId="23">
    <w:abstractNumId w:val="23"/>
  </w:num>
  <w:num w:numId="24">
    <w:abstractNumId w:val="3"/>
  </w:num>
  <w:num w:numId="25">
    <w:abstractNumId w:val="5"/>
  </w:num>
  <w:num w:numId="26">
    <w:abstractNumId w:val="7"/>
  </w:num>
  <w:num w:numId="27">
    <w:abstractNumId w:val="16"/>
  </w:num>
  <w:num w:numId="28">
    <w:abstractNumId w:val="19"/>
  </w:num>
  <w:num w:numId="29">
    <w:abstractNumId w:val="34"/>
  </w:num>
  <w:num w:numId="30">
    <w:abstractNumId w:val="25"/>
  </w:num>
  <w:num w:numId="31">
    <w:abstractNumId w:val="33"/>
  </w:num>
  <w:num w:numId="32">
    <w:abstractNumId w:val="4"/>
  </w:num>
  <w:num w:numId="33">
    <w:abstractNumId w:val="31"/>
  </w:num>
  <w:num w:numId="34">
    <w:abstractNumId w:val="0"/>
  </w:num>
  <w:num w:numId="35">
    <w:abstractNumId w:val="1"/>
  </w:num>
  <w:num w:numId="36">
    <w:abstractNumId w:val="24"/>
  </w:num>
  <w:num w:numId="37">
    <w:abstractNumId w:val="17"/>
  </w:num>
  <w:num w:numId="38">
    <w:abstractNumId w:val="43"/>
  </w:num>
  <w:num w:numId="39">
    <w:abstractNumId w:val="2"/>
  </w:num>
  <w:num w:numId="40">
    <w:abstractNumId w:val="40"/>
  </w:num>
  <w:num w:numId="41">
    <w:abstractNumId w:val="13"/>
  </w:num>
  <w:num w:numId="42">
    <w:abstractNumId w:val="20"/>
  </w:num>
  <w:num w:numId="43">
    <w:abstractNumId w:val="36"/>
  </w:num>
  <w:num w:numId="44">
    <w:abstractNumId w:val="21"/>
  </w:num>
  <w:num w:numId="45">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06630"/>
    <w:rsid w:val="00010980"/>
    <w:rsid w:val="00042437"/>
    <w:rsid w:val="00050115"/>
    <w:rsid w:val="00052142"/>
    <w:rsid w:val="000521F2"/>
    <w:rsid w:val="00052E05"/>
    <w:rsid w:val="00055FDC"/>
    <w:rsid w:val="0005647C"/>
    <w:rsid w:val="000653F0"/>
    <w:rsid w:val="00066929"/>
    <w:rsid w:val="0007357E"/>
    <w:rsid w:val="000807C1"/>
    <w:rsid w:val="000811AD"/>
    <w:rsid w:val="000835F0"/>
    <w:rsid w:val="0009178B"/>
    <w:rsid w:val="00091D13"/>
    <w:rsid w:val="000A6F1D"/>
    <w:rsid w:val="000A717F"/>
    <w:rsid w:val="000B39B3"/>
    <w:rsid w:val="000B6ECF"/>
    <w:rsid w:val="000C51AD"/>
    <w:rsid w:val="000C5C62"/>
    <w:rsid w:val="000F0CD7"/>
    <w:rsid w:val="000F19BC"/>
    <w:rsid w:val="000F4DBC"/>
    <w:rsid w:val="000F5C00"/>
    <w:rsid w:val="00112543"/>
    <w:rsid w:val="00113685"/>
    <w:rsid w:val="00133868"/>
    <w:rsid w:val="00152FE0"/>
    <w:rsid w:val="00153BEE"/>
    <w:rsid w:val="00157456"/>
    <w:rsid w:val="00165C6C"/>
    <w:rsid w:val="00172C87"/>
    <w:rsid w:val="001779F8"/>
    <w:rsid w:val="001805A9"/>
    <w:rsid w:val="00185A0A"/>
    <w:rsid w:val="00192BDE"/>
    <w:rsid w:val="001A3EAA"/>
    <w:rsid w:val="001B53C8"/>
    <w:rsid w:val="001C5DC8"/>
    <w:rsid w:val="001C6D18"/>
    <w:rsid w:val="001D3D1F"/>
    <w:rsid w:val="001E3478"/>
    <w:rsid w:val="001F34D9"/>
    <w:rsid w:val="00206E6C"/>
    <w:rsid w:val="0021227E"/>
    <w:rsid w:val="002168D8"/>
    <w:rsid w:val="0022555A"/>
    <w:rsid w:val="00234799"/>
    <w:rsid w:val="00247FE6"/>
    <w:rsid w:val="0025262D"/>
    <w:rsid w:val="002712E8"/>
    <w:rsid w:val="00286835"/>
    <w:rsid w:val="00293DAE"/>
    <w:rsid w:val="002945E7"/>
    <w:rsid w:val="002951F3"/>
    <w:rsid w:val="002C6B2A"/>
    <w:rsid w:val="002E307C"/>
    <w:rsid w:val="002F00B5"/>
    <w:rsid w:val="002F6021"/>
    <w:rsid w:val="002F7FB3"/>
    <w:rsid w:val="003042CC"/>
    <w:rsid w:val="0030572C"/>
    <w:rsid w:val="00321027"/>
    <w:rsid w:val="003301AF"/>
    <w:rsid w:val="003349B6"/>
    <w:rsid w:val="00340586"/>
    <w:rsid w:val="00344389"/>
    <w:rsid w:val="0035126A"/>
    <w:rsid w:val="00361FFE"/>
    <w:rsid w:val="00362B11"/>
    <w:rsid w:val="00392408"/>
    <w:rsid w:val="00392FBB"/>
    <w:rsid w:val="003946FD"/>
    <w:rsid w:val="003A5444"/>
    <w:rsid w:val="003A5D89"/>
    <w:rsid w:val="003B25A3"/>
    <w:rsid w:val="003B70D4"/>
    <w:rsid w:val="003C014A"/>
    <w:rsid w:val="003C488E"/>
    <w:rsid w:val="003D7923"/>
    <w:rsid w:val="003E5236"/>
    <w:rsid w:val="003F04D7"/>
    <w:rsid w:val="003F12CD"/>
    <w:rsid w:val="00405554"/>
    <w:rsid w:val="00405EDD"/>
    <w:rsid w:val="004100F7"/>
    <w:rsid w:val="00417FA8"/>
    <w:rsid w:val="004229FC"/>
    <w:rsid w:val="00423373"/>
    <w:rsid w:val="00425A1D"/>
    <w:rsid w:val="00435EFF"/>
    <w:rsid w:val="0043639A"/>
    <w:rsid w:val="00436F1C"/>
    <w:rsid w:val="0044456C"/>
    <w:rsid w:val="004619E4"/>
    <w:rsid w:val="0046244D"/>
    <w:rsid w:val="0047105A"/>
    <w:rsid w:val="004731F3"/>
    <w:rsid w:val="004D27FC"/>
    <w:rsid w:val="004D6383"/>
    <w:rsid w:val="004E2BB8"/>
    <w:rsid w:val="004E3344"/>
    <w:rsid w:val="004E68BA"/>
    <w:rsid w:val="004E7853"/>
    <w:rsid w:val="004F2209"/>
    <w:rsid w:val="004F4D0D"/>
    <w:rsid w:val="004F5F51"/>
    <w:rsid w:val="005164E1"/>
    <w:rsid w:val="0052468D"/>
    <w:rsid w:val="00527B6C"/>
    <w:rsid w:val="0053266E"/>
    <w:rsid w:val="005335A5"/>
    <w:rsid w:val="00536CB9"/>
    <w:rsid w:val="00536E24"/>
    <w:rsid w:val="00541FF5"/>
    <w:rsid w:val="005428E7"/>
    <w:rsid w:val="00553917"/>
    <w:rsid w:val="00567762"/>
    <w:rsid w:val="00574492"/>
    <w:rsid w:val="0058063E"/>
    <w:rsid w:val="00581779"/>
    <w:rsid w:val="00582FDA"/>
    <w:rsid w:val="00583D7A"/>
    <w:rsid w:val="00594070"/>
    <w:rsid w:val="005A0D6C"/>
    <w:rsid w:val="005A7D74"/>
    <w:rsid w:val="005B0530"/>
    <w:rsid w:val="005B45B0"/>
    <w:rsid w:val="005B5E45"/>
    <w:rsid w:val="005B7A90"/>
    <w:rsid w:val="005D2502"/>
    <w:rsid w:val="005D569A"/>
    <w:rsid w:val="005E6F5B"/>
    <w:rsid w:val="005E777E"/>
    <w:rsid w:val="005F1B35"/>
    <w:rsid w:val="005F7259"/>
    <w:rsid w:val="00601844"/>
    <w:rsid w:val="00601B4B"/>
    <w:rsid w:val="006146C9"/>
    <w:rsid w:val="00667A76"/>
    <w:rsid w:val="006730F6"/>
    <w:rsid w:val="00683C85"/>
    <w:rsid w:val="006858AF"/>
    <w:rsid w:val="0068695C"/>
    <w:rsid w:val="006870F9"/>
    <w:rsid w:val="00694F8B"/>
    <w:rsid w:val="00695648"/>
    <w:rsid w:val="006A3EE0"/>
    <w:rsid w:val="006A51FE"/>
    <w:rsid w:val="006B1551"/>
    <w:rsid w:val="006C1F93"/>
    <w:rsid w:val="006C76D1"/>
    <w:rsid w:val="006D4925"/>
    <w:rsid w:val="006E4447"/>
    <w:rsid w:val="006E489B"/>
    <w:rsid w:val="00705036"/>
    <w:rsid w:val="00705445"/>
    <w:rsid w:val="007135DF"/>
    <w:rsid w:val="00725811"/>
    <w:rsid w:val="007400F2"/>
    <w:rsid w:val="007419FE"/>
    <w:rsid w:val="0075282D"/>
    <w:rsid w:val="00754F29"/>
    <w:rsid w:val="00773341"/>
    <w:rsid w:val="0077352C"/>
    <w:rsid w:val="00795524"/>
    <w:rsid w:val="007A01F2"/>
    <w:rsid w:val="007A2364"/>
    <w:rsid w:val="007A24D3"/>
    <w:rsid w:val="007A4E15"/>
    <w:rsid w:val="007B195D"/>
    <w:rsid w:val="007B5630"/>
    <w:rsid w:val="007C0C08"/>
    <w:rsid w:val="007E0087"/>
    <w:rsid w:val="007F20E0"/>
    <w:rsid w:val="00812F90"/>
    <w:rsid w:val="00835139"/>
    <w:rsid w:val="00841F84"/>
    <w:rsid w:val="008441D0"/>
    <w:rsid w:val="008540EE"/>
    <w:rsid w:val="008540FA"/>
    <w:rsid w:val="0085472B"/>
    <w:rsid w:val="008572CC"/>
    <w:rsid w:val="00862768"/>
    <w:rsid w:val="00875912"/>
    <w:rsid w:val="00892E30"/>
    <w:rsid w:val="008A506E"/>
    <w:rsid w:val="008B6F40"/>
    <w:rsid w:val="008B716B"/>
    <w:rsid w:val="008C29B9"/>
    <w:rsid w:val="008D0841"/>
    <w:rsid w:val="008E3760"/>
    <w:rsid w:val="008E58B6"/>
    <w:rsid w:val="008F5793"/>
    <w:rsid w:val="00912A8F"/>
    <w:rsid w:val="009241FF"/>
    <w:rsid w:val="009359F4"/>
    <w:rsid w:val="00935A93"/>
    <w:rsid w:val="00946225"/>
    <w:rsid w:val="00971774"/>
    <w:rsid w:val="00977165"/>
    <w:rsid w:val="0099008A"/>
    <w:rsid w:val="00993C23"/>
    <w:rsid w:val="009B0A18"/>
    <w:rsid w:val="009B42F3"/>
    <w:rsid w:val="009C5CD3"/>
    <w:rsid w:val="009D034F"/>
    <w:rsid w:val="009E66B6"/>
    <w:rsid w:val="009F0646"/>
    <w:rsid w:val="009F43CA"/>
    <w:rsid w:val="00A1461D"/>
    <w:rsid w:val="00A30F2A"/>
    <w:rsid w:val="00A312B5"/>
    <w:rsid w:val="00A316F8"/>
    <w:rsid w:val="00A3174C"/>
    <w:rsid w:val="00A33283"/>
    <w:rsid w:val="00A343ED"/>
    <w:rsid w:val="00A375C8"/>
    <w:rsid w:val="00A4746C"/>
    <w:rsid w:val="00A5290D"/>
    <w:rsid w:val="00A70698"/>
    <w:rsid w:val="00A84C8C"/>
    <w:rsid w:val="00A86245"/>
    <w:rsid w:val="00A95BA9"/>
    <w:rsid w:val="00AA23C0"/>
    <w:rsid w:val="00AC3D53"/>
    <w:rsid w:val="00AC7113"/>
    <w:rsid w:val="00AD108F"/>
    <w:rsid w:val="00AE5A41"/>
    <w:rsid w:val="00AE5AF1"/>
    <w:rsid w:val="00B04499"/>
    <w:rsid w:val="00B07CD7"/>
    <w:rsid w:val="00B11905"/>
    <w:rsid w:val="00B17F59"/>
    <w:rsid w:val="00B24DF6"/>
    <w:rsid w:val="00B3660E"/>
    <w:rsid w:val="00B379A0"/>
    <w:rsid w:val="00B47208"/>
    <w:rsid w:val="00B570EC"/>
    <w:rsid w:val="00B64DBE"/>
    <w:rsid w:val="00B6641A"/>
    <w:rsid w:val="00B76B59"/>
    <w:rsid w:val="00BB5CAF"/>
    <w:rsid w:val="00BC799F"/>
    <w:rsid w:val="00BE2B05"/>
    <w:rsid w:val="00C059AE"/>
    <w:rsid w:val="00C15606"/>
    <w:rsid w:val="00C17350"/>
    <w:rsid w:val="00C3427A"/>
    <w:rsid w:val="00C34B44"/>
    <w:rsid w:val="00C4188F"/>
    <w:rsid w:val="00C502A9"/>
    <w:rsid w:val="00C502C9"/>
    <w:rsid w:val="00C50681"/>
    <w:rsid w:val="00C6633B"/>
    <w:rsid w:val="00C72E1D"/>
    <w:rsid w:val="00CC0676"/>
    <w:rsid w:val="00CC0EE0"/>
    <w:rsid w:val="00CD0E8D"/>
    <w:rsid w:val="00CE2E02"/>
    <w:rsid w:val="00D065BA"/>
    <w:rsid w:val="00D15C80"/>
    <w:rsid w:val="00D366A6"/>
    <w:rsid w:val="00D41041"/>
    <w:rsid w:val="00D430BD"/>
    <w:rsid w:val="00D50A00"/>
    <w:rsid w:val="00D57AE6"/>
    <w:rsid w:val="00D66AA8"/>
    <w:rsid w:val="00D728F2"/>
    <w:rsid w:val="00D8235A"/>
    <w:rsid w:val="00D86109"/>
    <w:rsid w:val="00D87CF1"/>
    <w:rsid w:val="00DA0D08"/>
    <w:rsid w:val="00DA1696"/>
    <w:rsid w:val="00DA295B"/>
    <w:rsid w:val="00DB7939"/>
    <w:rsid w:val="00DC104C"/>
    <w:rsid w:val="00DD2D6F"/>
    <w:rsid w:val="00DD7112"/>
    <w:rsid w:val="00DF3EA1"/>
    <w:rsid w:val="00E124F2"/>
    <w:rsid w:val="00E144D9"/>
    <w:rsid w:val="00E17526"/>
    <w:rsid w:val="00E17717"/>
    <w:rsid w:val="00E22DB3"/>
    <w:rsid w:val="00E24C9C"/>
    <w:rsid w:val="00E27DFA"/>
    <w:rsid w:val="00E52BD2"/>
    <w:rsid w:val="00E54B34"/>
    <w:rsid w:val="00E615FB"/>
    <w:rsid w:val="00E62F7E"/>
    <w:rsid w:val="00E668B0"/>
    <w:rsid w:val="00E94F89"/>
    <w:rsid w:val="00EA386A"/>
    <w:rsid w:val="00EC6C56"/>
    <w:rsid w:val="00ED01B8"/>
    <w:rsid w:val="00ED1D4F"/>
    <w:rsid w:val="00ED31E8"/>
    <w:rsid w:val="00ED5E4C"/>
    <w:rsid w:val="00ED6C67"/>
    <w:rsid w:val="00EE1268"/>
    <w:rsid w:val="00EE25BF"/>
    <w:rsid w:val="00EF15D2"/>
    <w:rsid w:val="00F027F8"/>
    <w:rsid w:val="00F1478F"/>
    <w:rsid w:val="00F2463C"/>
    <w:rsid w:val="00F31314"/>
    <w:rsid w:val="00F34BE9"/>
    <w:rsid w:val="00F418DE"/>
    <w:rsid w:val="00F42147"/>
    <w:rsid w:val="00F4331F"/>
    <w:rsid w:val="00F5360A"/>
    <w:rsid w:val="00F53634"/>
    <w:rsid w:val="00F66CBE"/>
    <w:rsid w:val="00F7094C"/>
    <w:rsid w:val="00F71300"/>
    <w:rsid w:val="00F809C9"/>
    <w:rsid w:val="00F85E6D"/>
    <w:rsid w:val="00F9513E"/>
    <w:rsid w:val="00FA249B"/>
    <w:rsid w:val="00FD16FE"/>
    <w:rsid w:val="00FE3FA3"/>
    <w:rsid w:val="00FF2EF2"/>
    <w:rsid w:val="00FF64C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299D4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paragraph" w:styleId="Ttulo1">
    <w:name w:val="heading 1"/>
    <w:next w:val="Normal"/>
    <w:link w:val="Ttulo1Car"/>
    <w:autoRedefine/>
    <w:uiPriority w:val="9"/>
    <w:qFormat/>
    <w:rsid w:val="006E4447"/>
    <w:pPr>
      <w:keepNext/>
      <w:keepLines/>
      <w:spacing w:before="400" w:after="40" w:line="240" w:lineRule="auto"/>
      <w:jc w:val="both"/>
      <w:outlineLvl w:val="0"/>
    </w:pPr>
    <w:rPr>
      <w:rFonts w:ascii="Arial" w:eastAsiaTheme="majorEastAsia" w:hAnsi="Arial" w:cstheme="majorBidi"/>
      <w:caps/>
      <w:sz w:val="28"/>
      <w:szCs w:val="36"/>
    </w:rPr>
  </w:style>
  <w:style w:type="paragraph" w:styleId="Ttulo2">
    <w:name w:val="heading 2"/>
    <w:basedOn w:val="Normal"/>
    <w:next w:val="Normal"/>
    <w:link w:val="Ttulo2Car"/>
    <w:autoRedefine/>
    <w:uiPriority w:val="9"/>
    <w:semiHidden/>
    <w:unhideWhenUsed/>
    <w:qFormat/>
    <w:rsid w:val="006E4447"/>
    <w:pPr>
      <w:keepNext/>
      <w:keepLines/>
      <w:spacing w:before="120" w:after="0" w:line="240" w:lineRule="auto"/>
      <w:jc w:val="both"/>
      <w:outlineLvl w:val="1"/>
    </w:pPr>
    <w:rPr>
      <w:rFonts w:ascii="Arial" w:eastAsiaTheme="majorEastAsia" w:hAnsi="Arial" w:cstheme="majorBidi"/>
      <w:caps/>
      <w:sz w:val="24"/>
      <w:szCs w:val="28"/>
      <w:lang w:val="es-MX"/>
    </w:rPr>
  </w:style>
  <w:style w:type="paragraph" w:styleId="Ttulo3">
    <w:name w:val="heading 3"/>
    <w:basedOn w:val="Normal"/>
    <w:next w:val="Normal"/>
    <w:link w:val="Ttulo3Car"/>
    <w:uiPriority w:val="9"/>
    <w:semiHidden/>
    <w:unhideWhenUsed/>
    <w:qFormat/>
    <w:rsid w:val="00E615FB"/>
    <w:pPr>
      <w:keepNext/>
      <w:keepLines/>
      <w:spacing w:before="40" w:after="0" w:line="240" w:lineRule="auto"/>
      <w:outlineLvl w:val="2"/>
    </w:pPr>
    <w:rPr>
      <w:rFonts w:asciiTheme="majorHAnsi" w:eastAsiaTheme="majorEastAsia" w:hAnsiTheme="majorHAnsi" w:cstheme="majorBidi"/>
      <w:color w:val="365F91" w:themeColor="accent1" w:themeShade="BF"/>
      <w:sz w:val="28"/>
      <w:szCs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379A0"/>
    <w:pPr>
      <w:widowControl w:val="0"/>
      <w:suppressAutoHyphens/>
      <w:autoSpaceDE w:val="0"/>
      <w:autoSpaceDN w:val="0"/>
      <w:adjustRightInd w:val="0"/>
      <w:spacing w:after="0" w:line="240" w:lineRule="auto"/>
    </w:pPr>
    <w:rPr>
      <w:rFonts w:ascii="Calibri" w:eastAsia="Times New Roman" w:hAnsi="Liberation Serif" w:cs="Calibri"/>
      <w:color w:val="000000"/>
      <w:sz w:val="24"/>
      <w:szCs w:val="24"/>
      <w:lang w:val="es-ES" w:eastAsia="es-MX" w:bidi="hi-IN"/>
    </w:rPr>
  </w:style>
  <w:style w:type="paragraph" w:customStyle="1" w:styleId="texto">
    <w:name w:val="texto"/>
    <w:basedOn w:val="Normal"/>
    <w:rsid w:val="00841F84"/>
    <w:pPr>
      <w:spacing w:before="100" w:beforeAutospacing="1" w:after="100" w:afterAutospacing="1" w:line="240" w:lineRule="auto"/>
    </w:pPr>
    <w:rPr>
      <w:rFonts w:ascii="Times New Roman" w:eastAsiaTheme="minorEastAsia" w:hAnsi="Times New Roman"/>
      <w:sz w:val="20"/>
      <w:szCs w:val="20"/>
      <w:lang w:val="es-ES_tradnl" w:eastAsia="es-ES"/>
    </w:rPr>
  </w:style>
  <w:style w:type="character" w:styleId="Textoennegrita">
    <w:name w:val="Strong"/>
    <w:basedOn w:val="Fuentedeprrafopredeter"/>
    <w:uiPriority w:val="22"/>
    <w:qFormat/>
    <w:rsid w:val="00574492"/>
    <w:rPr>
      <w:b/>
      <w:bCs/>
    </w:rPr>
  </w:style>
  <w:style w:type="paragraph" w:styleId="Sinespaciado">
    <w:name w:val="No Spacing"/>
    <w:uiPriority w:val="1"/>
    <w:qFormat/>
    <w:rsid w:val="00BB5CAF"/>
    <w:pPr>
      <w:spacing w:after="0" w:line="240" w:lineRule="auto"/>
    </w:pPr>
    <w:rPr>
      <w:rFonts w:ascii="Arial Narrow" w:eastAsia="Times New Roman" w:hAnsi="Arial Narrow" w:cs="Arial Narrow"/>
      <w:sz w:val="24"/>
      <w:szCs w:val="24"/>
      <w:lang w:val="es-ES" w:eastAsia="es-ES"/>
    </w:rPr>
  </w:style>
  <w:style w:type="paragraph" w:customStyle="1" w:styleId="Cuerpo">
    <w:name w:val="Cuerpo"/>
    <w:rsid w:val="00E94F8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es-MX"/>
    </w:rPr>
  </w:style>
  <w:style w:type="character" w:customStyle="1" w:styleId="Ninguno">
    <w:name w:val="Ninguno"/>
    <w:rsid w:val="00E94F89"/>
  </w:style>
  <w:style w:type="paragraph" w:customStyle="1" w:styleId="Texto0">
    <w:name w:val="Texto"/>
    <w:basedOn w:val="Normal"/>
    <w:link w:val="TextoCar"/>
    <w:rsid w:val="005D2502"/>
    <w:pPr>
      <w:suppressAutoHyphens/>
      <w:autoSpaceDE w:val="0"/>
      <w:autoSpaceDN w:val="0"/>
      <w:adjustRightInd w:val="0"/>
      <w:spacing w:after="101" w:line="216" w:lineRule="exact"/>
      <w:ind w:firstLine="288"/>
      <w:jc w:val="both"/>
    </w:pPr>
    <w:rPr>
      <w:rFonts w:ascii="Arial" w:hAnsi="Liberation Serif" w:cs="Arial"/>
      <w:kern w:val="1"/>
      <w:sz w:val="18"/>
      <w:szCs w:val="18"/>
      <w:lang w:val="es-MX" w:eastAsia="es-MX"/>
    </w:rPr>
  </w:style>
  <w:style w:type="character" w:customStyle="1" w:styleId="TextoCar">
    <w:name w:val="Texto Car"/>
    <w:link w:val="Texto0"/>
    <w:locked/>
    <w:rsid w:val="005D2502"/>
    <w:rPr>
      <w:rFonts w:ascii="Arial" w:eastAsia="Times New Roman" w:hAnsi="Liberation Serif" w:cs="Arial"/>
      <w:kern w:val="1"/>
      <w:sz w:val="18"/>
      <w:szCs w:val="18"/>
      <w:lang w:eastAsia="es-MX"/>
    </w:rPr>
  </w:style>
  <w:style w:type="character" w:styleId="Hipervnculo">
    <w:name w:val="Hyperlink"/>
    <w:basedOn w:val="Fuentedeprrafopredeter"/>
    <w:uiPriority w:val="99"/>
    <w:unhideWhenUsed/>
    <w:rsid w:val="006730F6"/>
    <w:rPr>
      <w:color w:val="0000FF" w:themeColor="hyperlink"/>
      <w:u w:val="single"/>
    </w:rPr>
  </w:style>
  <w:style w:type="paragraph" w:styleId="NormalWeb">
    <w:name w:val="Normal (Web)"/>
    <w:basedOn w:val="Normal"/>
    <w:uiPriority w:val="99"/>
    <w:unhideWhenUsed/>
    <w:rsid w:val="00FD16FE"/>
    <w:pPr>
      <w:spacing w:before="100" w:beforeAutospacing="1" w:after="100" w:afterAutospacing="1" w:line="240" w:lineRule="auto"/>
    </w:pPr>
    <w:rPr>
      <w:rFonts w:ascii="Times New Roman" w:hAnsi="Times New Roman"/>
      <w:sz w:val="24"/>
      <w:szCs w:val="24"/>
      <w:lang w:eastAsia="es-ES"/>
    </w:rPr>
  </w:style>
  <w:style w:type="character" w:customStyle="1" w:styleId="Ttulo3Car">
    <w:name w:val="Título 3 Car"/>
    <w:basedOn w:val="Fuentedeprrafopredeter"/>
    <w:link w:val="Ttulo3"/>
    <w:uiPriority w:val="9"/>
    <w:semiHidden/>
    <w:rsid w:val="00E615FB"/>
    <w:rPr>
      <w:rFonts w:asciiTheme="majorHAnsi" w:eastAsiaTheme="majorEastAsia" w:hAnsiTheme="majorHAnsi" w:cstheme="majorBidi"/>
      <w:color w:val="365F91" w:themeColor="accent1" w:themeShade="BF"/>
      <w:sz w:val="28"/>
      <w:szCs w:val="28"/>
    </w:rPr>
  </w:style>
  <w:style w:type="paragraph" w:customStyle="1" w:styleId="Normal1">
    <w:name w:val="Normal1"/>
    <w:rsid w:val="00B3660E"/>
    <w:pPr>
      <w:spacing w:after="0" w:line="240" w:lineRule="auto"/>
    </w:pPr>
    <w:rPr>
      <w:rFonts w:ascii="Calibri" w:eastAsia="Calibri" w:hAnsi="Calibri" w:cs="Calibri"/>
      <w:sz w:val="24"/>
      <w:szCs w:val="24"/>
      <w:lang w:val="es-ES_tradnl" w:eastAsia="es-ES"/>
    </w:rPr>
  </w:style>
  <w:style w:type="paragraph" w:customStyle="1" w:styleId="Estilo">
    <w:name w:val="Estilo"/>
    <w:basedOn w:val="Sinespaciado"/>
    <w:link w:val="EstiloCar"/>
    <w:qFormat/>
    <w:rsid w:val="00DA0D08"/>
    <w:pPr>
      <w:jc w:val="both"/>
    </w:pPr>
    <w:rPr>
      <w:rFonts w:ascii="Arial" w:eastAsiaTheme="minorHAnsi" w:hAnsi="Arial" w:cstheme="minorBidi"/>
      <w:szCs w:val="22"/>
      <w:lang w:val="es-MX" w:eastAsia="en-US"/>
    </w:rPr>
  </w:style>
  <w:style w:type="character" w:customStyle="1" w:styleId="EstiloCar">
    <w:name w:val="Estilo Car"/>
    <w:basedOn w:val="Fuentedeprrafopredeter"/>
    <w:link w:val="Estilo"/>
    <w:qFormat/>
    <w:rsid w:val="00DA0D08"/>
    <w:rPr>
      <w:rFonts w:ascii="Arial" w:hAnsi="Arial"/>
      <w:sz w:val="24"/>
    </w:rPr>
  </w:style>
  <w:style w:type="paragraph" w:styleId="Textocomentario">
    <w:name w:val="annotation text"/>
    <w:basedOn w:val="Normal"/>
    <w:link w:val="TextocomentarioCar"/>
    <w:uiPriority w:val="99"/>
    <w:unhideWhenUsed/>
    <w:rsid w:val="00DB7939"/>
    <w:pPr>
      <w:spacing w:after="0" w:line="240" w:lineRule="auto"/>
    </w:pPr>
    <w:rPr>
      <w:rFonts w:asciiTheme="minorHAnsi" w:eastAsiaTheme="minorEastAsia" w:hAnsiTheme="minorHAnsi" w:cstheme="minorBidi"/>
      <w:sz w:val="20"/>
      <w:szCs w:val="20"/>
      <w:lang w:val="es-ES_tradnl" w:eastAsia="es-ES"/>
    </w:rPr>
  </w:style>
  <w:style w:type="character" w:customStyle="1" w:styleId="TextocomentarioCar">
    <w:name w:val="Texto comentario Car"/>
    <w:basedOn w:val="Fuentedeprrafopredeter"/>
    <w:link w:val="Textocomentario"/>
    <w:uiPriority w:val="99"/>
    <w:rsid w:val="00DB7939"/>
    <w:rPr>
      <w:rFonts w:eastAsiaTheme="minorEastAsia"/>
      <w:sz w:val="20"/>
      <w:szCs w:val="20"/>
      <w:lang w:val="es-ES_tradnl" w:eastAsia="es-ES"/>
    </w:rPr>
  </w:style>
  <w:style w:type="character" w:styleId="Refdecomentario">
    <w:name w:val="annotation reference"/>
    <w:basedOn w:val="Fuentedeprrafopredeter"/>
    <w:uiPriority w:val="99"/>
    <w:semiHidden/>
    <w:unhideWhenUsed/>
    <w:rsid w:val="004F4D0D"/>
    <w:rPr>
      <w:sz w:val="18"/>
      <w:szCs w:val="18"/>
    </w:rPr>
  </w:style>
  <w:style w:type="character" w:customStyle="1" w:styleId="Ttulo1Car">
    <w:name w:val="Título 1 Car"/>
    <w:basedOn w:val="Fuentedeprrafopredeter"/>
    <w:link w:val="Ttulo1"/>
    <w:uiPriority w:val="9"/>
    <w:rsid w:val="006E4447"/>
    <w:rPr>
      <w:rFonts w:ascii="Arial" w:eastAsiaTheme="majorEastAsia" w:hAnsi="Arial" w:cstheme="majorBidi"/>
      <w:caps/>
      <w:sz w:val="28"/>
      <w:szCs w:val="36"/>
    </w:rPr>
  </w:style>
  <w:style w:type="character" w:customStyle="1" w:styleId="Ttulo2Car">
    <w:name w:val="Título 2 Car"/>
    <w:basedOn w:val="Fuentedeprrafopredeter"/>
    <w:link w:val="Ttulo2"/>
    <w:uiPriority w:val="9"/>
    <w:semiHidden/>
    <w:rsid w:val="006E4447"/>
    <w:rPr>
      <w:rFonts w:ascii="Arial" w:eastAsiaTheme="majorEastAsia" w:hAnsi="Arial" w:cstheme="majorBidi"/>
      <w:caps/>
      <w:sz w:val="24"/>
      <w:szCs w:val="28"/>
    </w:rPr>
  </w:style>
  <w:style w:type="paragraph" w:styleId="Subttulo">
    <w:name w:val="Subtitle"/>
    <w:basedOn w:val="Normal"/>
    <w:next w:val="Normal"/>
    <w:link w:val="SubttuloCar"/>
    <w:autoRedefine/>
    <w:uiPriority w:val="11"/>
    <w:qFormat/>
    <w:rsid w:val="006E4447"/>
    <w:pPr>
      <w:numPr>
        <w:ilvl w:val="1"/>
      </w:numPr>
      <w:spacing w:after="160" w:line="259" w:lineRule="auto"/>
      <w:jc w:val="both"/>
    </w:pPr>
    <w:rPr>
      <w:rFonts w:ascii="Arial" w:eastAsiaTheme="majorEastAsia" w:hAnsi="Arial" w:cstheme="majorBidi"/>
      <w:smallCaps/>
      <w:color w:val="595959" w:themeColor="text1" w:themeTint="A6"/>
      <w:sz w:val="24"/>
      <w:szCs w:val="28"/>
      <w:lang w:val="es-MX"/>
    </w:rPr>
  </w:style>
  <w:style w:type="character" w:customStyle="1" w:styleId="SubttuloCar">
    <w:name w:val="Subtítulo Car"/>
    <w:basedOn w:val="Fuentedeprrafopredeter"/>
    <w:link w:val="Subttulo"/>
    <w:uiPriority w:val="11"/>
    <w:rsid w:val="006E4447"/>
    <w:rPr>
      <w:rFonts w:ascii="Arial" w:eastAsiaTheme="majorEastAsia" w:hAnsi="Arial" w:cstheme="majorBidi"/>
      <w:smallCaps/>
      <w:color w:val="595959" w:themeColor="text1" w:themeTint="A6"/>
      <w:sz w:val="24"/>
      <w:szCs w:val="28"/>
    </w:rPr>
  </w:style>
  <w:style w:type="paragraph" w:customStyle="1" w:styleId="Sinespaciado1">
    <w:name w:val="Sin espaciado1"/>
    <w:uiPriority w:val="99"/>
    <w:qFormat/>
    <w:rsid w:val="006E4447"/>
    <w:pPr>
      <w:spacing w:after="0" w:line="240" w:lineRule="auto"/>
    </w:pPr>
    <w:rPr>
      <w:rFonts w:ascii="Calibri" w:eastAsia="Times New Roman" w:hAnsi="Calibri" w:cs="Calibri"/>
    </w:rPr>
  </w:style>
  <w:style w:type="paragraph" w:styleId="Asuntodelcomentario">
    <w:name w:val="annotation subject"/>
    <w:basedOn w:val="Textocomentario"/>
    <w:next w:val="Textocomentario"/>
    <w:link w:val="AsuntodelcomentarioCar"/>
    <w:uiPriority w:val="99"/>
    <w:semiHidden/>
    <w:unhideWhenUsed/>
    <w:rsid w:val="006E4447"/>
    <w:pPr>
      <w:spacing w:after="160"/>
    </w:pPr>
    <w:rPr>
      <w:rFonts w:eastAsiaTheme="minorHAnsi"/>
      <w:b/>
      <w:bCs/>
      <w:lang w:val="es-MX" w:eastAsia="en-US"/>
    </w:rPr>
  </w:style>
  <w:style w:type="character" w:customStyle="1" w:styleId="AsuntodelcomentarioCar">
    <w:name w:val="Asunto del comentario Car"/>
    <w:basedOn w:val="TextocomentarioCar"/>
    <w:link w:val="Asuntodelcomentario"/>
    <w:uiPriority w:val="99"/>
    <w:semiHidden/>
    <w:rsid w:val="006E4447"/>
    <w:rPr>
      <w:rFonts w:eastAsiaTheme="minorEastAsia"/>
      <w:b/>
      <w:bCs/>
      <w:sz w:val="20"/>
      <w:szCs w:val="20"/>
      <w:lang w:val="es-ES_tradnl" w:eastAsia="es-ES"/>
    </w:rPr>
  </w:style>
  <w:style w:type="character" w:styleId="nfasis">
    <w:name w:val="Emphasis"/>
    <w:basedOn w:val="Fuentedeprrafopredeter"/>
    <w:uiPriority w:val="20"/>
    <w:qFormat/>
    <w:rsid w:val="006E4447"/>
    <w:rPr>
      <w:i/>
      <w:iCs/>
    </w:rPr>
  </w:style>
  <w:style w:type="paragraph" w:customStyle="1" w:styleId="anotacion">
    <w:name w:val="anotacion"/>
    <w:basedOn w:val="Normal"/>
    <w:rsid w:val="00091D13"/>
    <w:pPr>
      <w:spacing w:before="100" w:beforeAutospacing="1" w:after="100" w:afterAutospacing="1" w:line="240" w:lineRule="auto"/>
    </w:pPr>
    <w:rPr>
      <w:rFonts w:ascii="Times New Roman" w:eastAsiaTheme="minorEastAsia" w:hAnsi="Times New Roman"/>
      <w:sz w:val="20"/>
      <w:szCs w:val="20"/>
      <w:lang w:val="es-ES_tradnl" w:eastAsia="es-ES"/>
    </w:rPr>
  </w:style>
  <w:style w:type="character" w:customStyle="1" w:styleId="TextoindependienteCar">
    <w:name w:val="Texto independiente Car"/>
    <w:basedOn w:val="Fuentedeprrafopredeter"/>
    <w:link w:val="Textoindependiente"/>
    <w:uiPriority w:val="99"/>
    <w:qFormat/>
    <w:rsid w:val="004E68BA"/>
    <w:rPr>
      <w:rFonts w:ascii="Arial" w:eastAsia="Times New Roman" w:hAnsi="Arial" w:cs="Times New Roman"/>
      <w:sz w:val="24"/>
      <w:szCs w:val="24"/>
      <w:lang w:eastAsia="es-ES"/>
    </w:rPr>
  </w:style>
  <w:style w:type="character" w:customStyle="1" w:styleId="Caracteresdenotaalpie">
    <w:name w:val="Caracteres de nota al pie"/>
    <w:qFormat/>
    <w:rsid w:val="004E68BA"/>
  </w:style>
  <w:style w:type="paragraph" w:styleId="Textoindependiente">
    <w:name w:val="Body Text"/>
    <w:basedOn w:val="Normal"/>
    <w:link w:val="TextoindependienteCar"/>
    <w:uiPriority w:val="99"/>
    <w:rsid w:val="004E68BA"/>
    <w:pPr>
      <w:spacing w:after="0" w:line="240" w:lineRule="auto"/>
      <w:jc w:val="both"/>
    </w:pPr>
    <w:rPr>
      <w:rFonts w:ascii="Arial" w:hAnsi="Arial"/>
      <w:sz w:val="24"/>
      <w:szCs w:val="24"/>
      <w:lang w:val="es-MX" w:eastAsia="es-ES"/>
    </w:rPr>
  </w:style>
  <w:style w:type="character" w:customStyle="1" w:styleId="TextoindependienteCar1">
    <w:name w:val="Texto independiente Car1"/>
    <w:basedOn w:val="Fuentedeprrafopredeter"/>
    <w:uiPriority w:val="99"/>
    <w:semiHidden/>
    <w:rsid w:val="004E68BA"/>
    <w:rPr>
      <w:rFonts w:ascii="Calibri" w:eastAsia="Times New Roman" w:hAnsi="Calibri" w:cs="Times New Roman"/>
      <w:lang w:val="es-ES"/>
    </w:rPr>
  </w:style>
  <w:style w:type="paragraph" w:customStyle="1" w:styleId="Textonotapie1">
    <w:name w:val="Texto nota pie1"/>
    <w:basedOn w:val="Normal"/>
    <w:uiPriority w:val="99"/>
    <w:semiHidden/>
    <w:unhideWhenUsed/>
    <w:rsid w:val="004E68BA"/>
    <w:pPr>
      <w:spacing w:after="0" w:line="240" w:lineRule="auto"/>
    </w:pPr>
    <w:rPr>
      <w:rFonts w:asciiTheme="minorHAnsi" w:eastAsiaTheme="minorHAnsi" w:hAnsiTheme="minorHAnsi" w:cstheme="minorBid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paragraph" w:styleId="Ttulo1">
    <w:name w:val="heading 1"/>
    <w:next w:val="Normal"/>
    <w:link w:val="Ttulo1Car"/>
    <w:autoRedefine/>
    <w:uiPriority w:val="9"/>
    <w:qFormat/>
    <w:rsid w:val="006E4447"/>
    <w:pPr>
      <w:keepNext/>
      <w:keepLines/>
      <w:spacing w:before="400" w:after="40" w:line="240" w:lineRule="auto"/>
      <w:jc w:val="both"/>
      <w:outlineLvl w:val="0"/>
    </w:pPr>
    <w:rPr>
      <w:rFonts w:ascii="Arial" w:eastAsiaTheme="majorEastAsia" w:hAnsi="Arial" w:cstheme="majorBidi"/>
      <w:caps/>
      <w:sz w:val="28"/>
      <w:szCs w:val="36"/>
    </w:rPr>
  </w:style>
  <w:style w:type="paragraph" w:styleId="Ttulo2">
    <w:name w:val="heading 2"/>
    <w:basedOn w:val="Normal"/>
    <w:next w:val="Normal"/>
    <w:link w:val="Ttulo2Car"/>
    <w:autoRedefine/>
    <w:uiPriority w:val="9"/>
    <w:semiHidden/>
    <w:unhideWhenUsed/>
    <w:qFormat/>
    <w:rsid w:val="006E4447"/>
    <w:pPr>
      <w:keepNext/>
      <w:keepLines/>
      <w:spacing w:before="120" w:after="0" w:line="240" w:lineRule="auto"/>
      <w:jc w:val="both"/>
      <w:outlineLvl w:val="1"/>
    </w:pPr>
    <w:rPr>
      <w:rFonts w:ascii="Arial" w:eastAsiaTheme="majorEastAsia" w:hAnsi="Arial" w:cstheme="majorBidi"/>
      <w:caps/>
      <w:sz w:val="24"/>
      <w:szCs w:val="28"/>
      <w:lang w:val="es-MX"/>
    </w:rPr>
  </w:style>
  <w:style w:type="paragraph" w:styleId="Ttulo3">
    <w:name w:val="heading 3"/>
    <w:basedOn w:val="Normal"/>
    <w:next w:val="Normal"/>
    <w:link w:val="Ttulo3Car"/>
    <w:uiPriority w:val="9"/>
    <w:semiHidden/>
    <w:unhideWhenUsed/>
    <w:qFormat/>
    <w:rsid w:val="00E615FB"/>
    <w:pPr>
      <w:keepNext/>
      <w:keepLines/>
      <w:spacing w:before="40" w:after="0" w:line="240" w:lineRule="auto"/>
      <w:outlineLvl w:val="2"/>
    </w:pPr>
    <w:rPr>
      <w:rFonts w:asciiTheme="majorHAnsi" w:eastAsiaTheme="majorEastAsia" w:hAnsiTheme="majorHAnsi" w:cstheme="majorBidi"/>
      <w:color w:val="365F91" w:themeColor="accent1" w:themeShade="BF"/>
      <w:sz w:val="28"/>
      <w:szCs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379A0"/>
    <w:pPr>
      <w:widowControl w:val="0"/>
      <w:suppressAutoHyphens/>
      <w:autoSpaceDE w:val="0"/>
      <w:autoSpaceDN w:val="0"/>
      <w:adjustRightInd w:val="0"/>
      <w:spacing w:after="0" w:line="240" w:lineRule="auto"/>
    </w:pPr>
    <w:rPr>
      <w:rFonts w:ascii="Calibri" w:eastAsia="Times New Roman" w:hAnsi="Liberation Serif" w:cs="Calibri"/>
      <w:color w:val="000000"/>
      <w:sz w:val="24"/>
      <w:szCs w:val="24"/>
      <w:lang w:val="es-ES" w:eastAsia="es-MX" w:bidi="hi-IN"/>
    </w:rPr>
  </w:style>
  <w:style w:type="paragraph" w:customStyle="1" w:styleId="texto">
    <w:name w:val="texto"/>
    <w:basedOn w:val="Normal"/>
    <w:rsid w:val="00841F84"/>
    <w:pPr>
      <w:spacing w:before="100" w:beforeAutospacing="1" w:after="100" w:afterAutospacing="1" w:line="240" w:lineRule="auto"/>
    </w:pPr>
    <w:rPr>
      <w:rFonts w:ascii="Times New Roman" w:eastAsiaTheme="minorEastAsia" w:hAnsi="Times New Roman"/>
      <w:sz w:val="20"/>
      <w:szCs w:val="20"/>
      <w:lang w:val="es-ES_tradnl" w:eastAsia="es-ES"/>
    </w:rPr>
  </w:style>
  <w:style w:type="character" w:styleId="Textoennegrita">
    <w:name w:val="Strong"/>
    <w:basedOn w:val="Fuentedeprrafopredeter"/>
    <w:uiPriority w:val="22"/>
    <w:qFormat/>
    <w:rsid w:val="00574492"/>
    <w:rPr>
      <w:b/>
      <w:bCs/>
    </w:rPr>
  </w:style>
  <w:style w:type="paragraph" w:styleId="Sinespaciado">
    <w:name w:val="No Spacing"/>
    <w:uiPriority w:val="1"/>
    <w:qFormat/>
    <w:rsid w:val="00BB5CAF"/>
    <w:pPr>
      <w:spacing w:after="0" w:line="240" w:lineRule="auto"/>
    </w:pPr>
    <w:rPr>
      <w:rFonts w:ascii="Arial Narrow" w:eastAsia="Times New Roman" w:hAnsi="Arial Narrow" w:cs="Arial Narrow"/>
      <w:sz w:val="24"/>
      <w:szCs w:val="24"/>
      <w:lang w:val="es-ES" w:eastAsia="es-ES"/>
    </w:rPr>
  </w:style>
  <w:style w:type="paragraph" w:customStyle="1" w:styleId="Cuerpo">
    <w:name w:val="Cuerpo"/>
    <w:rsid w:val="00E94F8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es-MX"/>
    </w:rPr>
  </w:style>
  <w:style w:type="character" w:customStyle="1" w:styleId="Ninguno">
    <w:name w:val="Ninguno"/>
    <w:rsid w:val="00E94F89"/>
  </w:style>
  <w:style w:type="paragraph" w:customStyle="1" w:styleId="Texto0">
    <w:name w:val="Texto"/>
    <w:basedOn w:val="Normal"/>
    <w:link w:val="TextoCar"/>
    <w:rsid w:val="005D2502"/>
    <w:pPr>
      <w:suppressAutoHyphens/>
      <w:autoSpaceDE w:val="0"/>
      <w:autoSpaceDN w:val="0"/>
      <w:adjustRightInd w:val="0"/>
      <w:spacing w:after="101" w:line="216" w:lineRule="exact"/>
      <w:ind w:firstLine="288"/>
      <w:jc w:val="both"/>
    </w:pPr>
    <w:rPr>
      <w:rFonts w:ascii="Arial" w:hAnsi="Liberation Serif" w:cs="Arial"/>
      <w:kern w:val="1"/>
      <w:sz w:val="18"/>
      <w:szCs w:val="18"/>
      <w:lang w:val="es-MX" w:eastAsia="es-MX"/>
    </w:rPr>
  </w:style>
  <w:style w:type="character" w:customStyle="1" w:styleId="TextoCar">
    <w:name w:val="Texto Car"/>
    <w:link w:val="Texto0"/>
    <w:locked/>
    <w:rsid w:val="005D2502"/>
    <w:rPr>
      <w:rFonts w:ascii="Arial" w:eastAsia="Times New Roman" w:hAnsi="Liberation Serif" w:cs="Arial"/>
      <w:kern w:val="1"/>
      <w:sz w:val="18"/>
      <w:szCs w:val="18"/>
      <w:lang w:eastAsia="es-MX"/>
    </w:rPr>
  </w:style>
  <w:style w:type="character" w:styleId="Hipervnculo">
    <w:name w:val="Hyperlink"/>
    <w:basedOn w:val="Fuentedeprrafopredeter"/>
    <w:uiPriority w:val="99"/>
    <w:unhideWhenUsed/>
    <w:rsid w:val="006730F6"/>
    <w:rPr>
      <w:color w:val="0000FF" w:themeColor="hyperlink"/>
      <w:u w:val="single"/>
    </w:rPr>
  </w:style>
  <w:style w:type="paragraph" w:styleId="NormalWeb">
    <w:name w:val="Normal (Web)"/>
    <w:basedOn w:val="Normal"/>
    <w:uiPriority w:val="99"/>
    <w:unhideWhenUsed/>
    <w:rsid w:val="00FD16FE"/>
    <w:pPr>
      <w:spacing w:before="100" w:beforeAutospacing="1" w:after="100" w:afterAutospacing="1" w:line="240" w:lineRule="auto"/>
    </w:pPr>
    <w:rPr>
      <w:rFonts w:ascii="Times New Roman" w:hAnsi="Times New Roman"/>
      <w:sz w:val="24"/>
      <w:szCs w:val="24"/>
      <w:lang w:eastAsia="es-ES"/>
    </w:rPr>
  </w:style>
  <w:style w:type="character" w:customStyle="1" w:styleId="Ttulo3Car">
    <w:name w:val="Título 3 Car"/>
    <w:basedOn w:val="Fuentedeprrafopredeter"/>
    <w:link w:val="Ttulo3"/>
    <w:uiPriority w:val="9"/>
    <w:semiHidden/>
    <w:rsid w:val="00E615FB"/>
    <w:rPr>
      <w:rFonts w:asciiTheme="majorHAnsi" w:eastAsiaTheme="majorEastAsia" w:hAnsiTheme="majorHAnsi" w:cstheme="majorBidi"/>
      <w:color w:val="365F91" w:themeColor="accent1" w:themeShade="BF"/>
      <w:sz w:val="28"/>
      <w:szCs w:val="28"/>
    </w:rPr>
  </w:style>
  <w:style w:type="paragraph" w:customStyle="1" w:styleId="Normal1">
    <w:name w:val="Normal1"/>
    <w:rsid w:val="00B3660E"/>
    <w:pPr>
      <w:spacing w:after="0" w:line="240" w:lineRule="auto"/>
    </w:pPr>
    <w:rPr>
      <w:rFonts w:ascii="Calibri" w:eastAsia="Calibri" w:hAnsi="Calibri" w:cs="Calibri"/>
      <w:sz w:val="24"/>
      <w:szCs w:val="24"/>
      <w:lang w:val="es-ES_tradnl" w:eastAsia="es-ES"/>
    </w:rPr>
  </w:style>
  <w:style w:type="paragraph" w:customStyle="1" w:styleId="Estilo">
    <w:name w:val="Estilo"/>
    <w:basedOn w:val="Sinespaciado"/>
    <w:link w:val="EstiloCar"/>
    <w:qFormat/>
    <w:rsid w:val="00DA0D08"/>
    <w:pPr>
      <w:jc w:val="both"/>
    </w:pPr>
    <w:rPr>
      <w:rFonts w:ascii="Arial" w:eastAsiaTheme="minorHAnsi" w:hAnsi="Arial" w:cstheme="minorBidi"/>
      <w:szCs w:val="22"/>
      <w:lang w:val="es-MX" w:eastAsia="en-US"/>
    </w:rPr>
  </w:style>
  <w:style w:type="character" w:customStyle="1" w:styleId="EstiloCar">
    <w:name w:val="Estilo Car"/>
    <w:basedOn w:val="Fuentedeprrafopredeter"/>
    <w:link w:val="Estilo"/>
    <w:qFormat/>
    <w:rsid w:val="00DA0D08"/>
    <w:rPr>
      <w:rFonts w:ascii="Arial" w:hAnsi="Arial"/>
      <w:sz w:val="24"/>
    </w:rPr>
  </w:style>
  <w:style w:type="paragraph" w:styleId="Textocomentario">
    <w:name w:val="annotation text"/>
    <w:basedOn w:val="Normal"/>
    <w:link w:val="TextocomentarioCar"/>
    <w:uiPriority w:val="99"/>
    <w:unhideWhenUsed/>
    <w:rsid w:val="00DB7939"/>
    <w:pPr>
      <w:spacing w:after="0" w:line="240" w:lineRule="auto"/>
    </w:pPr>
    <w:rPr>
      <w:rFonts w:asciiTheme="minorHAnsi" w:eastAsiaTheme="minorEastAsia" w:hAnsiTheme="minorHAnsi" w:cstheme="minorBidi"/>
      <w:sz w:val="20"/>
      <w:szCs w:val="20"/>
      <w:lang w:val="es-ES_tradnl" w:eastAsia="es-ES"/>
    </w:rPr>
  </w:style>
  <w:style w:type="character" w:customStyle="1" w:styleId="TextocomentarioCar">
    <w:name w:val="Texto comentario Car"/>
    <w:basedOn w:val="Fuentedeprrafopredeter"/>
    <w:link w:val="Textocomentario"/>
    <w:uiPriority w:val="99"/>
    <w:rsid w:val="00DB7939"/>
    <w:rPr>
      <w:rFonts w:eastAsiaTheme="minorEastAsia"/>
      <w:sz w:val="20"/>
      <w:szCs w:val="20"/>
      <w:lang w:val="es-ES_tradnl" w:eastAsia="es-ES"/>
    </w:rPr>
  </w:style>
  <w:style w:type="character" w:styleId="Refdecomentario">
    <w:name w:val="annotation reference"/>
    <w:basedOn w:val="Fuentedeprrafopredeter"/>
    <w:uiPriority w:val="99"/>
    <w:semiHidden/>
    <w:unhideWhenUsed/>
    <w:rsid w:val="004F4D0D"/>
    <w:rPr>
      <w:sz w:val="18"/>
      <w:szCs w:val="18"/>
    </w:rPr>
  </w:style>
  <w:style w:type="character" w:customStyle="1" w:styleId="Ttulo1Car">
    <w:name w:val="Título 1 Car"/>
    <w:basedOn w:val="Fuentedeprrafopredeter"/>
    <w:link w:val="Ttulo1"/>
    <w:uiPriority w:val="9"/>
    <w:rsid w:val="006E4447"/>
    <w:rPr>
      <w:rFonts w:ascii="Arial" w:eastAsiaTheme="majorEastAsia" w:hAnsi="Arial" w:cstheme="majorBidi"/>
      <w:caps/>
      <w:sz w:val="28"/>
      <w:szCs w:val="36"/>
    </w:rPr>
  </w:style>
  <w:style w:type="character" w:customStyle="1" w:styleId="Ttulo2Car">
    <w:name w:val="Título 2 Car"/>
    <w:basedOn w:val="Fuentedeprrafopredeter"/>
    <w:link w:val="Ttulo2"/>
    <w:uiPriority w:val="9"/>
    <w:semiHidden/>
    <w:rsid w:val="006E4447"/>
    <w:rPr>
      <w:rFonts w:ascii="Arial" w:eastAsiaTheme="majorEastAsia" w:hAnsi="Arial" w:cstheme="majorBidi"/>
      <w:caps/>
      <w:sz w:val="24"/>
      <w:szCs w:val="28"/>
    </w:rPr>
  </w:style>
  <w:style w:type="paragraph" w:styleId="Subttulo">
    <w:name w:val="Subtitle"/>
    <w:basedOn w:val="Normal"/>
    <w:next w:val="Normal"/>
    <w:link w:val="SubttuloCar"/>
    <w:autoRedefine/>
    <w:uiPriority w:val="11"/>
    <w:qFormat/>
    <w:rsid w:val="006E4447"/>
    <w:pPr>
      <w:numPr>
        <w:ilvl w:val="1"/>
      </w:numPr>
      <w:spacing w:after="160" w:line="259" w:lineRule="auto"/>
      <w:jc w:val="both"/>
    </w:pPr>
    <w:rPr>
      <w:rFonts w:ascii="Arial" w:eastAsiaTheme="majorEastAsia" w:hAnsi="Arial" w:cstheme="majorBidi"/>
      <w:smallCaps/>
      <w:color w:val="595959" w:themeColor="text1" w:themeTint="A6"/>
      <w:sz w:val="24"/>
      <w:szCs w:val="28"/>
      <w:lang w:val="es-MX"/>
    </w:rPr>
  </w:style>
  <w:style w:type="character" w:customStyle="1" w:styleId="SubttuloCar">
    <w:name w:val="Subtítulo Car"/>
    <w:basedOn w:val="Fuentedeprrafopredeter"/>
    <w:link w:val="Subttulo"/>
    <w:uiPriority w:val="11"/>
    <w:rsid w:val="006E4447"/>
    <w:rPr>
      <w:rFonts w:ascii="Arial" w:eastAsiaTheme="majorEastAsia" w:hAnsi="Arial" w:cstheme="majorBidi"/>
      <w:smallCaps/>
      <w:color w:val="595959" w:themeColor="text1" w:themeTint="A6"/>
      <w:sz w:val="24"/>
      <w:szCs w:val="28"/>
    </w:rPr>
  </w:style>
  <w:style w:type="paragraph" w:customStyle="1" w:styleId="Sinespaciado1">
    <w:name w:val="Sin espaciado1"/>
    <w:uiPriority w:val="99"/>
    <w:qFormat/>
    <w:rsid w:val="006E4447"/>
    <w:pPr>
      <w:spacing w:after="0" w:line="240" w:lineRule="auto"/>
    </w:pPr>
    <w:rPr>
      <w:rFonts w:ascii="Calibri" w:eastAsia="Times New Roman" w:hAnsi="Calibri" w:cs="Calibri"/>
    </w:rPr>
  </w:style>
  <w:style w:type="paragraph" w:styleId="Asuntodelcomentario">
    <w:name w:val="annotation subject"/>
    <w:basedOn w:val="Textocomentario"/>
    <w:next w:val="Textocomentario"/>
    <w:link w:val="AsuntodelcomentarioCar"/>
    <w:uiPriority w:val="99"/>
    <w:semiHidden/>
    <w:unhideWhenUsed/>
    <w:rsid w:val="006E4447"/>
    <w:pPr>
      <w:spacing w:after="160"/>
    </w:pPr>
    <w:rPr>
      <w:rFonts w:eastAsiaTheme="minorHAnsi"/>
      <w:b/>
      <w:bCs/>
      <w:lang w:val="es-MX" w:eastAsia="en-US"/>
    </w:rPr>
  </w:style>
  <w:style w:type="character" w:customStyle="1" w:styleId="AsuntodelcomentarioCar">
    <w:name w:val="Asunto del comentario Car"/>
    <w:basedOn w:val="TextocomentarioCar"/>
    <w:link w:val="Asuntodelcomentario"/>
    <w:uiPriority w:val="99"/>
    <w:semiHidden/>
    <w:rsid w:val="006E4447"/>
    <w:rPr>
      <w:rFonts w:eastAsiaTheme="minorEastAsia"/>
      <w:b/>
      <w:bCs/>
      <w:sz w:val="20"/>
      <w:szCs w:val="20"/>
      <w:lang w:val="es-ES_tradnl" w:eastAsia="es-ES"/>
    </w:rPr>
  </w:style>
  <w:style w:type="character" w:styleId="nfasis">
    <w:name w:val="Emphasis"/>
    <w:basedOn w:val="Fuentedeprrafopredeter"/>
    <w:uiPriority w:val="20"/>
    <w:qFormat/>
    <w:rsid w:val="006E4447"/>
    <w:rPr>
      <w:i/>
      <w:iCs/>
    </w:rPr>
  </w:style>
  <w:style w:type="paragraph" w:customStyle="1" w:styleId="anotacion">
    <w:name w:val="anotacion"/>
    <w:basedOn w:val="Normal"/>
    <w:rsid w:val="00091D13"/>
    <w:pPr>
      <w:spacing w:before="100" w:beforeAutospacing="1" w:after="100" w:afterAutospacing="1" w:line="240" w:lineRule="auto"/>
    </w:pPr>
    <w:rPr>
      <w:rFonts w:ascii="Times New Roman" w:eastAsiaTheme="minorEastAsia" w:hAnsi="Times New Roman"/>
      <w:sz w:val="20"/>
      <w:szCs w:val="20"/>
      <w:lang w:val="es-ES_tradnl" w:eastAsia="es-ES"/>
    </w:rPr>
  </w:style>
  <w:style w:type="character" w:customStyle="1" w:styleId="TextoindependienteCar">
    <w:name w:val="Texto independiente Car"/>
    <w:basedOn w:val="Fuentedeprrafopredeter"/>
    <w:link w:val="Textoindependiente"/>
    <w:uiPriority w:val="99"/>
    <w:qFormat/>
    <w:rsid w:val="004E68BA"/>
    <w:rPr>
      <w:rFonts w:ascii="Arial" w:eastAsia="Times New Roman" w:hAnsi="Arial" w:cs="Times New Roman"/>
      <w:sz w:val="24"/>
      <w:szCs w:val="24"/>
      <w:lang w:eastAsia="es-ES"/>
    </w:rPr>
  </w:style>
  <w:style w:type="character" w:customStyle="1" w:styleId="Caracteresdenotaalpie">
    <w:name w:val="Caracteres de nota al pie"/>
    <w:qFormat/>
    <w:rsid w:val="004E68BA"/>
  </w:style>
  <w:style w:type="paragraph" w:styleId="Textoindependiente">
    <w:name w:val="Body Text"/>
    <w:basedOn w:val="Normal"/>
    <w:link w:val="TextoindependienteCar"/>
    <w:uiPriority w:val="99"/>
    <w:rsid w:val="004E68BA"/>
    <w:pPr>
      <w:spacing w:after="0" w:line="240" w:lineRule="auto"/>
      <w:jc w:val="both"/>
    </w:pPr>
    <w:rPr>
      <w:rFonts w:ascii="Arial" w:hAnsi="Arial"/>
      <w:sz w:val="24"/>
      <w:szCs w:val="24"/>
      <w:lang w:val="es-MX" w:eastAsia="es-ES"/>
    </w:rPr>
  </w:style>
  <w:style w:type="character" w:customStyle="1" w:styleId="TextoindependienteCar1">
    <w:name w:val="Texto independiente Car1"/>
    <w:basedOn w:val="Fuentedeprrafopredeter"/>
    <w:uiPriority w:val="99"/>
    <w:semiHidden/>
    <w:rsid w:val="004E68BA"/>
    <w:rPr>
      <w:rFonts w:ascii="Calibri" w:eastAsia="Times New Roman" w:hAnsi="Calibri" w:cs="Times New Roman"/>
      <w:lang w:val="es-ES"/>
    </w:rPr>
  </w:style>
  <w:style w:type="paragraph" w:customStyle="1" w:styleId="Textonotapie1">
    <w:name w:val="Texto nota pie1"/>
    <w:basedOn w:val="Normal"/>
    <w:uiPriority w:val="99"/>
    <w:semiHidden/>
    <w:unhideWhenUsed/>
    <w:rsid w:val="004E68BA"/>
    <w:pPr>
      <w:spacing w:after="0" w:line="240" w:lineRule="auto"/>
    </w:pPr>
    <w:rPr>
      <w:rFonts w:asciiTheme="minorHAnsi" w:eastAsia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74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9</Pages>
  <Words>3636</Words>
  <Characters>19998</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Artemio Montalvo Cambrano</cp:lastModifiedBy>
  <cp:revision>29</cp:revision>
  <cp:lastPrinted>2020-11-06T00:15:00Z</cp:lastPrinted>
  <dcterms:created xsi:type="dcterms:W3CDTF">2020-08-23T00:02:00Z</dcterms:created>
  <dcterms:modified xsi:type="dcterms:W3CDTF">2020-11-06T00:17:00Z</dcterms:modified>
</cp:coreProperties>
</file>